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93A" w:rsidRPr="002078DA" w:rsidRDefault="004D093A" w:rsidP="00833CE8">
      <w:pPr>
        <w:keepNext/>
        <w:keepLines/>
        <w:widowControl/>
        <w:rPr>
          <w:sz w:val="22"/>
          <w:szCs w:val="22"/>
        </w:rPr>
      </w:pPr>
      <w:r w:rsidRPr="002078DA">
        <w:rPr>
          <w:noProof/>
          <w:sz w:val="22"/>
          <w:szCs w:val="22"/>
          <w:lang w:eastAsia="fr-FR" w:bidi="ar-SA"/>
        </w:rPr>
        <w:drawing>
          <wp:inline distT="0" distB="0" distL="0" distR="0">
            <wp:extent cx="1933575" cy="790575"/>
            <wp:effectExtent l="0" t="0" r="9525" b="9525"/>
            <wp:docPr id="1" name="Image 1" descr="logo-arces-CMJN-fond-blanc-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rces-CMJN-fond-blanc-300DPI"/>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790575"/>
                    </a:xfrm>
                    <a:prstGeom prst="rect">
                      <a:avLst/>
                    </a:prstGeom>
                    <a:noFill/>
                    <a:ln>
                      <a:noFill/>
                    </a:ln>
                  </pic:spPr>
                </pic:pic>
              </a:graphicData>
            </a:graphic>
          </wp:inline>
        </w:drawing>
      </w:r>
      <w:r w:rsidRPr="002078DA">
        <w:rPr>
          <w:sz w:val="22"/>
          <w:szCs w:val="22"/>
        </w:rPr>
        <w:t xml:space="preserve"> </w:t>
      </w:r>
    </w:p>
    <w:p w:rsidR="004D093A" w:rsidRPr="002078DA" w:rsidRDefault="004D093A" w:rsidP="00833CE8">
      <w:pPr>
        <w:keepNext/>
        <w:keepLines/>
        <w:widowControl/>
        <w:rPr>
          <w:sz w:val="22"/>
          <w:szCs w:val="22"/>
        </w:rPr>
      </w:pPr>
      <w:r w:rsidRPr="002078DA">
        <w:rPr>
          <w:sz w:val="22"/>
          <w:szCs w:val="22"/>
        </w:rPr>
        <w:t xml:space="preserve">           MAIRIE</w:t>
      </w:r>
    </w:p>
    <w:p w:rsidR="004D093A" w:rsidRPr="002078DA" w:rsidRDefault="004D093A" w:rsidP="00833CE8">
      <w:pPr>
        <w:keepNext/>
        <w:keepLines/>
        <w:widowControl/>
        <w:rPr>
          <w:sz w:val="22"/>
          <w:szCs w:val="22"/>
        </w:rPr>
      </w:pPr>
      <w:r w:rsidRPr="002078DA">
        <w:rPr>
          <w:sz w:val="22"/>
          <w:szCs w:val="22"/>
        </w:rPr>
        <w:t>D'ARCES SUR GIRONDE</w:t>
      </w:r>
    </w:p>
    <w:p w:rsidR="004D093A" w:rsidRPr="002078DA" w:rsidRDefault="004D093A" w:rsidP="00833CE8">
      <w:pPr>
        <w:keepNext/>
        <w:keepLines/>
        <w:widowControl/>
        <w:rPr>
          <w:sz w:val="22"/>
          <w:szCs w:val="22"/>
        </w:rPr>
      </w:pPr>
      <w:r w:rsidRPr="002078DA">
        <w:rPr>
          <w:sz w:val="22"/>
          <w:szCs w:val="22"/>
        </w:rPr>
        <w:t xml:space="preserve">             17120</w:t>
      </w:r>
    </w:p>
    <w:p w:rsidR="004D093A" w:rsidRPr="002078DA" w:rsidRDefault="004D093A" w:rsidP="00833CE8">
      <w:pPr>
        <w:keepNext/>
        <w:keepLines/>
        <w:widowControl/>
        <w:pBdr>
          <w:top w:val="single" w:sz="4" w:space="1" w:color="auto" w:shadow="1"/>
          <w:left w:val="single" w:sz="4" w:space="4" w:color="auto" w:shadow="1"/>
          <w:bottom w:val="single" w:sz="4" w:space="1" w:color="auto" w:shadow="1"/>
          <w:right w:val="single" w:sz="4" w:space="4" w:color="auto" w:shadow="1"/>
        </w:pBdr>
        <w:ind w:left="1418" w:right="1418"/>
        <w:jc w:val="center"/>
        <w:rPr>
          <w:sz w:val="22"/>
          <w:szCs w:val="22"/>
        </w:rPr>
      </w:pPr>
      <w:r w:rsidRPr="002078DA">
        <w:rPr>
          <w:sz w:val="22"/>
          <w:szCs w:val="22"/>
        </w:rPr>
        <w:t xml:space="preserve">COMPTE RENDU RÉUNION </w:t>
      </w:r>
    </w:p>
    <w:p w:rsidR="004D093A" w:rsidRPr="002078DA" w:rsidRDefault="004D093A" w:rsidP="00833CE8">
      <w:pPr>
        <w:keepNext/>
        <w:keepLines/>
        <w:widowControl/>
        <w:pBdr>
          <w:top w:val="single" w:sz="4" w:space="1" w:color="auto" w:shadow="1"/>
          <w:left w:val="single" w:sz="4" w:space="4" w:color="auto" w:shadow="1"/>
          <w:bottom w:val="single" w:sz="4" w:space="1" w:color="auto" w:shadow="1"/>
          <w:right w:val="single" w:sz="4" w:space="4" w:color="auto" w:shadow="1"/>
        </w:pBdr>
        <w:ind w:left="1418" w:right="1418"/>
        <w:jc w:val="center"/>
        <w:rPr>
          <w:sz w:val="22"/>
          <w:szCs w:val="22"/>
        </w:rPr>
      </w:pPr>
      <w:r w:rsidRPr="002078DA">
        <w:rPr>
          <w:sz w:val="22"/>
          <w:szCs w:val="22"/>
        </w:rPr>
        <w:t>DU CONSEIL MUNICIPAL</w:t>
      </w:r>
    </w:p>
    <w:p w:rsidR="004D093A" w:rsidRPr="002078DA" w:rsidRDefault="004D093A" w:rsidP="00833CE8">
      <w:pPr>
        <w:keepNext/>
        <w:keepLines/>
        <w:widowControl/>
        <w:pBdr>
          <w:top w:val="single" w:sz="4" w:space="1" w:color="auto" w:shadow="1"/>
          <w:left w:val="single" w:sz="4" w:space="4" w:color="auto" w:shadow="1"/>
          <w:bottom w:val="single" w:sz="4" w:space="1" w:color="auto" w:shadow="1"/>
          <w:right w:val="single" w:sz="4" w:space="4" w:color="auto" w:shadow="1"/>
        </w:pBdr>
        <w:ind w:left="1418" w:right="1418"/>
        <w:jc w:val="center"/>
        <w:rPr>
          <w:sz w:val="22"/>
          <w:szCs w:val="22"/>
        </w:rPr>
      </w:pPr>
      <w:r w:rsidRPr="002078DA">
        <w:rPr>
          <w:sz w:val="22"/>
          <w:szCs w:val="22"/>
        </w:rPr>
        <w:t xml:space="preserve">DU </w:t>
      </w:r>
      <w:r w:rsidR="00A5317C">
        <w:rPr>
          <w:sz w:val="22"/>
          <w:szCs w:val="22"/>
        </w:rPr>
        <w:t>29</w:t>
      </w:r>
      <w:r w:rsidR="00EE07C8">
        <w:rPr>
          <w:sz w:val="22"/>
          <w:szCs w:val="22"/>
        </w:rPr>
        <w:t xml:space="preserve"> SEPTEMBRE</w:t>
      </w:r>
      <w:r w:rsidRPr="002078DA">
        <w:rPr>
          <w:sz w:val="22"/>
          <w:szCs w:val="22"/>
        </w:rPr>
        <w:t xml:space="preserve"> 2017</w:t>
      </w:r>
    </w:p>
    <w:p w:rsidR="004D093A" w:rsidRPr="002078DA" w:rsidRDefault="004D093A" w:rsidP="00833CE8">
      <w:pPr>
        <w:keepNext/>
        <w:keepLines/>
        <w:widowControl/>
        <w:ind w:left="1418" w:right="1418"/>
        <w:rPr>
          <w:sz w:val="22"/>
          <w:szCs w:val="22"/>
        </w:rPr>
      </w:pPr>
    </w:p>
    <w:p w:rsidR="004D093A" w:rsidRPr="002078DA" w:rsidRDefault="004D093A" w:rsidP="00833CE8">
      <w:pPr>
        <w:keepNext/>
        <w:keepLines/>
        <w:widowControl/>
        <w:rPr>
          <w:rFonts w:cs="Times New Roman"/>
          <w:sz w:val="22"/>
          <w:szCs w:val="22"/>
        </w:rPr>
      </w:pPr>
      <w:r w:rsidRPr="002078DA">
        <w:rPr>
          <w:rFonts w:cs="Times New Roman"/>
          <w:sz w:val="22"/>
          <w:szCs w:val="22"/>
        </w:rPr>
        <w:t>L'an deux mille dix-sept, le</w:t>
      </w:r>
      <w:r>
        <w:rPr>
          <w:rFonts w:cs="Times New Roman"/>
          <w:sz w:val="22"/>
          <w:szCs w:val="22"/>
        </w:rPr>
        <w:t xml:space="preserve"> </w:t>
      </w:r>
      <w:r w:rsidR="00A5317C">
        <w:rPr>
          <w:rFonts w:cs="Times New Roman"/>
          <w:sz w:val="22"/>
          <w:szCs w:val="22"/>
        </w:rPr>
        <w:t>vendredi vingt-neuf</w:t>
      </w:r>
      <w:r w:rsidR="00EE07C8">
        <w:rPr>
          <w:rFonts w:cs="Times New Roman"/>
          <w:sz w:val="22"/>
          <w:szCs w:val="22"/>
        </w:rPr>
        <w:t xml:space="preserve"> septembre</w:t>
      </w:r>
      <w:r>
        <w:rPr>
          <w:rFonts w:cs="Times New Roman"/>
          <w:sz w:val="22"/>
          <w:szCs w:val="22"/>
        </w:rPr>
        <w:t xml:space="preserve"> à </w:t>
      </w:r>
      <w:r w:rsidRPr="002078DA">
        <w:rPr>
          <w:rFonts w:cs="Times New Roman"/>
          <w:sz w:val="22"/>
          <w:szCs w:val="22"/>
        </w:rPr>
        <w:t>dix-huit  heures</w:t>
      </w:r>
      <w:r w:rsidR="00F77C68">
        <w:rPr>
          <w:rFonts w:cs="Times New Roman"/>
          <w:sz w:val="22"/>
          <w:szCs w:val="22"/>
        </w:rPr>
        <w:t xml:space="preserve"> trente</w:t>
      </w:r>
      <w:r w:rsidRPr="002078DA">
        <w:rPr>
          <w:rFonts w:cs="Times New Roman"/>
          <w:sz w:val="22"/>
          <w:szCs w:val="22"/>
        </w:rPr>
        <w:t xml:space="preserve">, le Conseil Municipal de la commune d’ARCES SUR GIRONDE, dûment convoqué, s'est réuni en session ordinaire, à la mairie, sous la présidence de M. </w:t>
      </w:r>
      <w:r w:rsidRPr="002078DA">
        <w:rPr>
          <w:rFonts w:cs="Times New Roman"/>
          <w:b/>
          <w:sz w:val="22"/>
          <w:szCs w:val="22"/>
        </w:rPr>
        <w:t>ROY</w:t>
      </w:r>
      <w:r w:rsidRPr="002078DA">
        <w:rPr>
          <w:rFonts w:cs="Times New Roman"/>
          <w:sz w:val="22"/>
          <w:szCs w:val="22"/>
        </w:rPr>
        <w:t xml:space="preserve"> </w:t>
      </w:r>
      <w:r w:rsidRPr="002078DA">
        <w:rPr>
          <w:rFonts w:cs="Times New Roman"/>
          <w:b/>
          <w:sz w:val="22"/>
          <w:szCs w:val="22"/>
        </w:rPr>
        <w:t>J</w:t>
      </w:r>
      <w:r w:rsidRPr="002078DA">
        <w:rPr>
          <w:rFonts w:cs="Times New Roman"/>
          <w:sz w:val="22"/>
          <w:szCs w:val="22"/>
        </w:rPr>
        <w:t>ean-</w:t>
      </w:r>
      <w:r w:rsidRPr="002078DA">
        <w:rPr>
          <w:rFonts w:cs="Times New Roman"/>
          <w:b/>
          <w:sz w:val="22"/>
          <w:szCs w:val="22"/>
        </w:rPr>
        <w:t>P</w:t>
      </w:r>
      <w:r w:rsidRPr="002078DA">
        <w:rPr>
          <w:rFonts w:cs="Times New Roman"/>
          <w:sz w:val="22"/>
          <w:szCs w:val="22"/>
        </w:rPr>
        <w:t>aul, Maire.</w:t>
      </w:r>
    </w:p>
    <w:p w:rsidR="004D093A" w:rsidRPr="002078DA" w:rsidRDefault="004D093A" w:rsidP="00833CE8">
      <w:pPr>
        <w:keepNext/>
        <w:keepLines/>
        <w:widowControl/>
        <w:rPr>
          <w:rFonts w:cs="Times New Roman"/>
          <w:iCs/>
          <w:sz w:val="22"/>
          <w:szCs w:val="22"/>
        </w:rPr>
      </w:pPr>
      <w:r w:rsidRPr="002078DA">
        <w:rPr>
          <w:rFonts w:cs="Times New Roman"/>
          <w:iCs/>
          <w:sz w:val="22"/>
          <w:szCs w:val="22"/>
        </w:rPr>
        <w:t>Date de convocation du Conseil Municipal</w:t>
      </w:r>
      <w:r w:rsidRPr="002078DA">
        <w:rPr>
          <w:rFonts w:cs="Times New Roman"/>
          <w:sz w:val="22"/>
          <w:szCs w:val="22"/>
        </w:rPr>
        <w:t xml:space="preserve"> :</w:t>
      </w:r>
      <w:r w:rsidRPr="002078DA">
        <w:rPr>
          <w:rFonts w:cs="Times New Roman"/>
          <w:iCs/>
          <w:sz w:val="22"/>
          <w:szCs w:val="22"/>
        </w:rPr>
        <w:t xml:space="preserve"> le </w:t>
      </w:r>
      <w:r w:rsidR="00F77C68">
        <w:rPr>
          <w:rFonts w:cs="Times New Roman"/>
          <w:iCs/>
          <w:sz w:val="22"/>
          <w:szCs w:val="22"/>
        </w:rPr>
        <w:t>20</w:t>
      </w:r>
      <w:r w:rsidR="00A5317C">
        <w:rPr>
          <w:rFonts w:cs="Times New Roman"/>
          <w:iCs/>
          <w:sz w:val="22"/>
          <w:szCs w:val="22"/>
        </w:rPr>
        <w:t xml:space="preserve"> Septembre</w:t>
      </w:r>
      <w:r w:rsidRPr="002078DA">
        <w:rPr>
          <w:rFonts w:cs="Times New Roman"/>
          <w:iCs/>
          <w:sz w:val="22"/>
          <w:szCs w:val="22"/>
        </w:rPr>
        <w:t xml:space="preserve"> 2017</w:t>
      </w:r>
    </w:p>
    <w:p w:rsidR="004D093A" w:rsidRPr="002078DA" w:rsidRDefault="004D093A" w:rsidP="00833CE8">
      <w:pPr>
        <w:keepNext/>
        <w:keepLines/>
        <w:widowControl/>
        <w:rPr>
          <w:rFonts w:cs="Times New Roman"/>
          <w:sz w:val="22"/>
          <w:szCs w:val="22"/>
        </w:rPr>
      </w:pPr>
      <w:r w:rsidRPr="002078DA">
        <w:rPr>
          <w:rFonts w:cs="Times New Roman"/>
          <w:iCs/>
          <w:sz w:val="22"/>
          <w:szCs w:val="22"/>
        </w:rPr>
        <w:t>Nombre de conseillers en exercice</w:t>
      </w:r>
      <w:r w:rsidRPr="002078DA">
        <w:rPr>
          <w:rFonts w:cs="Times New Roman"/>
          <w:sz w:val="22"/>
          <w:szCs w:val="22"/>
        </w:rPr>
        <w:t xml:space="preserve"> : 15</w:t>
      </w:r>
    </w:p>
    <w:p w:rsidR="004D093A" w:rsidRPr="002078DA" w:rsidRDefault="004D093A" w:rsidP="00833CE8">
      <w:pPr>
        <w:keepNext/>
        <w:keepLines/>
        <w:widowControl/>
        <w:rPr>
          <w:rFonts w:cs="Times New Roman"/>
          <w:iCs/>
          <w:sz w:val="22"/>
          <w:szCs w:val="22"/>
        </w:rPr>
      </w:pPr>
      <w:r w:rsidRPr="002078DA">
        <w:rPr>
          <w:rFonts w:cs="Times New Roman"/>
          <w:iCs/>
          <w:sz w:val="22"/>
          <w:szCs w:val="22"/>
        </w:rPr>
        <w:t xml:space="preserve">Présents : </w:t>
      </w:r>
      <w:r>
        <w:rPr>
          <w:rFonts w:cs="Times New Roman"/>
          <w:iCs/>
          <w:sz w:val="22"/>
          <w:szCs w:val="22"/>
        </w:rPr>
        <w:t>09 V</w:t>
      </w:r>
      <w:r w:rsidRPr="002078DA">
        <w:rPr>
          <w:rFonts w:cs="Times New Roman"/>
          <w:iCs/>
          <w:sz w:val="22"/>
          <w:szCs w:val="22"/>
        </w:rPr>
        <w:t>otants : 1</w:t>
      </w:r>
      <w:r w:rsidR="00D7751E">
        <w:rPr>
          <w:rFonts w:cs="Times New Roman"/>
          <w:iCs/>
          <w:sz w:val="22"/>
          <w:szCs w:val="22"/>
        </w:rPr>
        <w:t>2</w:t>
      </w:r>
      <w:r w:rsidRPr="002078DA">
        <w:rPr>
          <w:rFonts w:cs="Times New Roman"/>
          <w:iCs/>
          <w:sz w:val="22"/>
          <w:szCs w:val="22"/>
        </w:rPr>
        <w:t xml:space="preserve"> ( </w:t>
      </w:r>
      <w:r w:rsidR="00D7751E">
        <w:rPr>
          <w:rFonts w:cs="Times New Roman"/>
          <w:iCs/>
          <w:sz w:val="22"/>
          <w:szCs w:val="22"/>
        </w:rPr>
        <w:t>trois</w:t>
      </w:r>
      <w:r w:rsidRPr="002078DA">
        <w:rPr>
          <w:rFonts w:cs="Times New Roman"/>
          <w:iCs/>
          <w:sz w:val="22"/>
          <w:szCs w:val="22"/>
        </w:rPr>
        <w:t xml:space="preserve"> pouvoir</w:t>
      </w:r>
      <w:r>
        <w:rPr>
          <w:rFonts w:cs="Times New Roman"/>
          <w:iCs/>
          <w:sz w:val="22"/>
          <w:szCs w:val="22"/>
        </w:rPr>
        <w:t>s</w:t>
      </w:r>
      <w:r w:rsidRPr="002078DA">
        <w:rPr>
          <w:rFonts w:cs="Times New Roman"/>
          <w:iCs/>
          <w:sz w:val="22"/>
          <w:szCs w:val="22"/>
        </w:rPr>
        <w:t xml:space="preserve"> )</w:t>
      </w:r>
    </w:p>
    <w:p w:rsidR="004D093A" w:rsidRPr="002078DA" w:rsidRDefault="004D093A" w:rsidP="00833CE8">
      <w:pPr>
        <w:keepNext/>
        <w:keepLines/>
        <w:widowControl/>
        <w:rPr>
          <w:rFonts w:cs="Times New Roman"/>
          <w:sz w:val="22"/>
          <w:szCs w:val="22"/>
        </w:rPr>
      </w:pPr>
      <w:r w:rsidRPr="002078DA">
        <w:rPr>
          <w:rFonts w:cs="Times New Roman"/>
          <w:sz w:val="22"/>
          <w:szCs w:val="22"/>
        </w:rPr>
        <w:t xml:space="preserve">Date affichage : </w:t>
      </w:r>
      <w:r w:rsidR="00A5317C">
        <w:rPr>
          <w:rFonts w:cs="Times New Roman"/>
          <w:sz w:val="22"/>
          <w:szCs w:val="22"/>
        </w:rPr>
        <w:t>0</w:t>
      </w:r>
      <w:r w:rsidR="00F77C68">
        <w:rPr>
          <w:rFonts w:cs="Times New Roman"/>
          <w:sz w:val="22"/>
          <w:szCs w:val="22"/>
        </w:rPr>
        <w:t>4</w:t>
      </w:r>
      <w:r w:rsidR="00A5317C">
        <w:rPr>
          <w:rFonts w:cs="Times New Roman"/>
          <w:sz w:val="22"/>
          <w:szCs w:val="22"/>
        </w:rPr>
        <w:t xml:space="preserve"> Octobre</w:t>
      </w:r>
      <w:r>
        <w:rPr>
          <w:rFonts w:cs="Times New Roman"/>
          <w:sz w:val="22"/>
          <w:szCs w:val="22"/>
        </w:rPr>
        <w:t xml:space="preserve"> 2017</w:t>
      </w:r>
    </w:p>
    <w:p w:rsidR="004D093A" w:rsidRDefault="004D093A" w:rsidP="00833CE8">
      <w:pPr>
        <w:keepNext/>
        <w:keepLines/>
        <w:widowControl/>
        <w:rPr>
          <w:rFonts w:cs="Times New Roman"/>
          <w:sz w:val="22"/>
          <w:szCs w:val="22"/>
        </w:rPr>
      </w:pPr>
      <w:r w:rsidRPr="002078DA">
        <w:rPr>
          <w:rFonts w:cs="Times New Roman"/>
          <w:sz w:val="22"/>
          <w:szCs w:val="22"/>
          <w:u w:val="single"/>
        </w:rPr>
        <w:t>PRÉSENTS</w:t>
      </w:r>
      <w:r w:rsidRPr="002078DA">
        <w:rPr>
          <w:rFonts w:cs="Times New Roman"/>
          <w:sz w:val="22"/>
          <w:szCs w:val="22"/>
        </w:rPr>
        <w:t xml:space="preserve"> : MM. ROY Jean-Paul, Maire, Mmes ROUIL Chantal 1ère Adjointe,   </w:t>
      </w:r>
      <w:r>
        <w:rPr>
          <w:rFonts w:cs="Times New Roman"/>
          <w:sz w:val="22"/>
          <w:szCs w:val="22"/>
        </w:rPr>
        <w:t xml:space="preserve"> </w:t>
      </w:r>
      <w:r w:rsidRPr="002078DA">
        <w:rPr>
          <w:rFonts w:cs="Times New Roman"/>
          <w:sz w:val="22"/>
          <w:szCs w:val="22"/>
        </w:rPr>
        <w:t xml:space="preserve">ANGIBAUD Bernadette, </w:t>
      </w:r>
      <w:r w:rsidR="00D7751E" w:rsidRPr="002078DA">
        <w:rPr>
          <w:rFonts w:cs="Times New Roman"/>
          <w:sz w:val="22"/>
          <w:szCs w:val="22"/>
        </w:rPr>
        <w:t>BERNY Nicole</w:t>
      </w:r>
      <w:r w:rsidR="00D7751E">
        <w:rPr>
          <w:rFonts w:cs="Times New Roman"/>
          <w:sz w:val="22"/>
          <w:szCs w:val="22"/>
        </w:rPr>
        <w:t>, BOUREAU Isabelle,</w:t>
      </w:r>
      <w:r w:rsidR="00D7751E" w:rsidRPr="002078DA">
        <w:rPr>
          <w:rFonts w:cs="Times New Roman"/>
          <w:sz w:val="22"/>
          <w:szCs w:val="22"/>
        </w:rPr>
        <w:t xml:space="preserve"> </w:t>
      </w:r>
      <w:r w:rsidRPr="002078DA">
        <w:rPr>
          <w:rFonts w:cs="Times New Roman"/>
          <w:sz w:val="22"/>
          <w:szCs w:val="22"/>
        </w:rPr>
        <w:t>RAIMOND Marikia, MM. BRUNEAU Jocelyn,</w:t>
      </w:r>
      <w:r>
        <w:rPr>
          <w:rFonts w:cs="Times New Roman"/>
          <w:sz w:val="22"/>
          <w:szCs w:val="22"/>
        </w:rPr>
        <w:t xml:space="preserve"> </w:t>
      </w:r>
      <w:r w:rsidR="00D7751E">
        <w:rPr>
          <w:rFonts w:cs="Times New Roman"/>
          <w:sz w:val="22"/>
          <w:szCs w:val="22"/>
        </w:rPr>
        <w:t>CAILLÉ Sylvain,</w:t>
      </w:r>
      <w:r>
        <w:rPr>
          <w:rFonts w:cs="Times New Roman"/>
          <w:sz w:val="22"/>
          <w:szCs w:val="22"/>
        </w:rPr>
        <w:t xml:space="preserve"> SPENGLER Pierre.</w:t>
      </w:r>
      <w:r w:rsidRPr="002078DA">
        <w:rPr>
          <w:rFonts w:cs="Times New Roman"/>
          <w:sz w:val="22"/>
          <w:szCs w:val="22"/>
        </w:rPr>
        <w:t xml:space="preserve"> </w:t>
      </w:r>
    </w:p>
    <w:p w:rsidR="00D7751E" w:rsidRDefault="004D093A" w:rsidP="00833CE8">
      <w:pPr>
        <w:keepNext/>
        <w:keepLines/>
        <w:widowControl/>
        <w:rPr>
          <w:rFonts w:cs="Times New Roman"/>
          <w:sz w:val="22"/>
          <w:szCs w:val="22"/>
        </w:rPr>
      </w:pPr>
      <w:r w:rsidRPr="002078DA">
        <w:rPr>
          <w:rFonts w:cs="Times New Roman"/>
          <w:sz w:val="22"/>
          <w:szCs w:val="22"/>
          <w:u w:val="single"/>
        </w:rPr>
        <w:t>ABSENTS  EXCUSÉS</w:t>
      </w:r>
      <w:r w:rsidRPr="002078DA">
        <w:rPr>
          <w:rFonts w:cs="Times New Roman"/>
          <w:sz w:val="22"/>
          <w:szCs w:val="22"/>
        </w:rPr>
        <w:t> :</w:t>
      </w:r>
      <w:r>
        <w:rPr>
          <w:rFonts w:cs="Times New Roman"/>
          <w:sz w:val="22"/>
          <w:szCs w:val="22"/>
        </w:rPr>
        <w:t>M</w:t>
      </w:r>
      <w:r w:rsidRPr="002078DA">
        <w:rPr>
          <w:rFonts w:cs="Times New Roman"/>
          <w:sz w:val="22"/>
          <w:szCs w:val="22"/>
        </w:rPr>
        <w:t>me</w:t>
      </w:r>
      <w:r>
        <w:rPr>
          <w:rFonts w:cs="Times New Roman"/>
          <w:sz w:val="22"/>
          <w:szCs w:val="22"/>
        </w:rPr>
        <w:t xml:space="preserve">s </w:t>
      </w:r>
      <w:r w:rsidR="00D7751E">
        <w:rPr>
          <w:rFonts w:cs="Times New Roman"/>
          <w:sz w:val="22"/>
          <w:szCs w:val="22"/>
        </w:rPr>
        <w:t>BOULON Joëlle 2</w:t>
      </w:r>
      <w:r w:rsidR="00D7751E" w:rsidRPr="0095125F">
        <w:rPr>
          <w:rFonts w:cs="Times New Roman"/>
          <w:sz w:val="22"/>
          <w:szCs w:val="22"/>
          <w:vertAlign w:val="superscript"/>
        </w:rPr>
        <w:t>ème</w:t>
      </w:r>
      <w:r w:rsidR="00D7751E">
        <w:rPr>
          <w:rFonts w:cs="Times New Roman"/>
          <w:sz w:val="22"/>
          <w:szCs w:val="22"/>
        </w:rPr>
        <w:t xml:space="preserve"> Adjointe</w:t>
      </w:r>
      <w:r>
        <w:rPr>
          <w:rFonts w:cs="Times New Roman"/>
          <w:sz w:val="22"/>
          <w:szCs w:val="22"/>
        </w:rPr>
        <w:t xml:space="preserve">, laquelle avait remis un pouvoir à </w:t>
      </w:r>
      <w:r w:rsidR="00D7751E">
        <w:rPr>
          <w:rFonts w:cs="Times New Roman"/>
          <w:sz w:val="22"/>
          <w:szCs w:val="22"/>
        </w:rPr>
        <w:t>Mme ROUIL Chantal ,MM.</w:t>
      </w:r>
      <w:r w:rsidR="00D7751E" w:rsidRPr="002078DA">
        <w:rPr>
          <w:rFonts w:cs="Times New Roman"/>
          <w:sz w:val="22"/>
          <w:szCs w:val="22"/>
        </w:rPr>
        <w:t>LEROY Bruno</w:t>
      </w:r>
      <w:r w:rsidR="00D7751E">
        <w:rPr>
          <w:rFonts w:cs="Times New Roman"/>
          <w:sz w:val="22"/>
          <w:szCs w:val="22"/>
        </w:rPr>
        <w:t xml:space="preserve">, lequel avait remis un pouvoir à M. BRUNEAU Jocelyn, </w:t>
      </w:r>
      <w:r>
        <w:rPr>
          <w:rFonts w:cs="Times New Roman"/>
          <w:sz w:val="22"/>
          <w:szCs w:val="22"/>
        </w:rPr>
        <w:t>M. RAGOT Francis, lequel avait remis un pouvoir à M</w:t>
      </w:r>
      <w:r w:rsidR="00D7751E">
        <w:rPr>
          <w:rFonts w:cs="Times New Roman"/>
          <w:sz w:val="22"/>
          <w:szCs w:val="22"/>
        </w:rPr>
        <w:t>me BERNY Nicole.</w:t>
      </w:r>
    </w:p>
    <w:p w:rsidR="004D093A" w:rsidRDefault="004D093A" w:rsidP="00833CE8">
      <w:pPr>
        <w:keepNext/>
        <w:keepLines/>
        <w:widowControl/>
        <w:rPr>
          <w:rFonts w:cs="Times New Roman"/>
          <w:sz w:val="22"/>
          <w:szCs w:val="22"/>
        </w:rPr>
      </w:pPr>
      <w:r w:rsidRPr="002078DA">
        <w:rPr>
          <w:rFonts w:cs="Times New Roman"/>
          <w:sz w:val="22"/>
          <w:szCs w:val="22"/>
          <w:u w:val="single"/>
        </w:rPr>
        <w:t>ABSENT</w:t>
      </w:r>
      <w:r>
        <w:rPr>
          <w:rFonts w:cs="Times New Roman"/>
          <w:sz w:val="22"/>
          <w:szCs w:val="22"/>
          <w:u w:val="single"/>
        </w:rPr>
        <w:t>S</w:t>
      </w:r>
      <w:r w:rsidRPr="002078DA">
        <w:rPr>
          <w:rFonts w:cs="Times New Roman"/>
          <w:sz w:val="22"/>
          <w:szCs w:val="22"/>
        </w:rPr>
        <w:t> : M</w:t>
      </w:r>
      <w:r>
        <w:rPr>
          <w:rFonts w:cs="Times New Roman"/>
          <w:sz w:val="22"/>
          <w:szCs w:val="22"/>
        </w:rPr>
        <w:t>me</w:t>
      </w:r>
      <w:r w:rsidRPr="002078DA">
        <w:rPr>
          <w:rFonts w:cs="Times New Roman"/>
          <w:sz w:val="22"/>
          <w:szCs w:val="22"/>
        </w:rPr>
        <w:t>. CAMBON Stéphanie</w:t>
      </w:r>
      <w:r>
        <w:rPr>
          <w:rFonts w:cs="Times New Roman"/>
          <w:sz w:val="22"/>
          <w:szCs w:val="22"/>
        </w:rPr>
        <w:t>, M</w:t>
      </w:r>
      <w:r w:rsidR="00D7751E">
        <w:rPr>
          <w:rFonts w:cs="Times New Roman"/>
          <w:sz w:val="22"/>
          <w:szCs w:val="22"/>
        </w:rPr>
        <w:t>M</w:t>
      </w:r>
      <w:r>
        <w:rPr>
          <w:rFonts w:cs="Times New Roman"/>
          <w:sz w:val="22"/>
          <w:szCs w:val="22"/>
        </w:rPr>
        <w:t>.</w:t>
      </w:r>
      <w:r w:rsidRPr="002078DA">
        <w:rPr>
          <w:rFonts w:cs="Times New Roman"/>
          <w:sz w:val="22"/>
          <w:szCs w:val="22"/>
        </w:rPr>
        <w:t xml:space="preserve"> RAUTUREAU Xavier</w:t>
      </w:r>
      <w:r>
        <w:rPr>
          <w:rFonts w:cs="Times New Roman"/>
          <w:sz w:val="22"/>
          <w:szCs w:val="22"/>
        </w:rPr>
        <w:t>,</w:t>
      </w:r>
      <w:r w:rsidR="00D7751E">
        <w:rPr>
          <w:rFonts w:cs="Times New Roman"/>
          <w:sz w:val="22"/>
          <w:szCs w:val="22"/>
        </w:rPr>
        <w:t xml:space="preserve"> SEGUINAUD Jean-Christophe.</w:t>
      </w:r>
      <w:r>
        <w:rPr>
          <w:rFonts w:cs="Times New Roman"/>
          <w:sz w:val="22"/>
          <w:szCs w:val="22"/>
        </w:rPr>
        <w:t xml:space="preserve"> </w:t>
      </w:r>
    </w:p>
    <w:p w:rsidR="004D093A" w:rsidRDefault="004D093A" w:rsidP="00833CE8">
      <w:pPr>
        <w:keepNext/>
        <w:keepLines/>
        <w:widowControl/>
        <w:rPr>
          <w:rFonts w:cs="Times New Roman"/>
          <w:sz w:val="22"/>
          <w:szCs w:val="22"/>
        </w:rPr>
      </w:pPr>
      <w:r w:rsidRPr="002078DA">
        <w:rPr>
          <w:rFonts w:cs="Times New Roman"/>
          <w:sz w:val="22"/>
          <w:szCs w:val="22"/>
          <w:u w:val="single"/>
        </w:rPr>
        <w:t>SECRÉTAIRE DE SÉANCE</w:t>
      </w:r>
      <w:r w:rsidRPr="002078DA">
        <w:rPr>
          <w:rFonts w:cs="Times New Roman"/>
          <w:sz w:val="22"/>
          <w:szCs w:val="22"/>
        </w:rPr>
        <w:t> :  M</w:t>
      </w:r>
      <w:r>
        <w:rPr>
          <w:rFonts w:cs="Times New Roman"/>
          <w:sz w:val="22"/>
          <w:szCs w:val="22"/>
        </w:rPr>
        <w:t xml:space="preserve">me </w:t>
      </w:r>
      <w:r w:rsidR="00D7751E">
        <w:rPr>
          <w:rFonts w:cs="Times New Roman"/>
          <w:sz w:val="22"/>
          <w:szCs w:val="22"/>
        </w:rPr>
        <w:t>BERNY Nicole</w:t>
      </w:r>
    </w:p>
    <w:p w:rsidR="004D093A" w:rsidRPr="002078DA" w:rsidRDefault="004D093A" w:rsidP="00833CE8">
      <w:pPr>
        <w:keepNext/>
        <w:keepLines/>
        <w:widowControl/>
        <w:rPr>
          <w:rFonts w:cs="Times New Roman"/>
          <w:sz w:val="22"/>
          <w:szCs w:val="22"/>
        </w:rPr>
      </w:pPr>
    </w:p>
    <w:p w:rsidR="004D093A" w:rsidRDefault="004D093A" w:rsidP="00833CE8">
      <w:pPr>
        <w:keepNext/>
        <w:keepLines/>
        <w:widowControl/>
        <w:rPr>
          <w:sz w:val="22"/>
          <w:szCs w:val="22"/>
        </w:rPr>
      </w:pPr>
      <w:r w:rsidRPr="002078DA">
        <w:rPr>
          <w:sz w:val="22"/>
          <w:szCs w:val="22"/>
        </w:rPr>
        <w:t xml:space="preserve">Monsieur Le Maire donne lecture du compte rendu de la précédente réunion du Conseil Municipal en date du </w:t>
      </w:r>
      <w:r>
        <w:rPr>
          <w:sz w:val="22"/>
          <w:szCs w:val="22"/>
        </w:rPr>
        <w:t>2</w:t>
      </w:r>
      <w:r w:rsidR="00EE07C8">
        <w:rPr>
          <w:sz w:val="22"/>
          <w:szCs w:val="22"/>
        </w:rPr>
        <w:t xml:space="preserve">5 </w:t>
      </w:r>
      <w:r>
        <w:rPr>
          <w:sz w:val="22"/>
          <w:szCs w:val="22"/>
        </w:rPr>
        <w:t>Jui</w:t>
      </w:r>
      <w:r w:rsidR="00EE07C8">
        <w:rPr>
          <w:sz w:val="22"/>
          <w:szCs w:val="22"/>
        </w:rPr>
        <w:t>llet</w:t>
      </w:r>
      <w:r w:rsidRPr="002078DA">
        <w:rPr>
          <w:sz w:val="22"/>
          <w:szCs w:val="22"/>
        </w:rPr>
        <w:t xml:space="preserve"> 2017, lequel est approuvé à l’unanimité.</w:t>
      </w:r>
    </w:p>
    <w:p w:rsidR="007861FF" w:rsidRDefault="007861FF" w:rsidP="00833CE8">
      <w:pPr>
        <w:keepNext/>
        <w:keepLines/>
        <w:widowControl/>
        <w:rPr>
          <w:sz w:val="22"/>
          <w:szCs w:val="22"/>
        </w:rPr>
      </w:pPr>
    </w:p>
    <w:p w:rsidR="00570400" w:rsidRDefault="00570400" w:rsidP="00833CE8">
      <w:pPr>
        <w:keepNext/>
        <w:keepLines/>
        <w:widowControl/>
        <w:rPr>
          <w:b/>
          <w:sz w:val="22"/>
          <w:szCs w:val="22"/>
          <w:u w:val="single"/>
        </w:rPr>
      </w:pPr>
      <w:r>
        <w:rPr>
          <w:b/>
          <w:sz w:val="22"/>
          <w:szCs w:val="22"/>
          <w:u w:val="single"/>
        </w:rPr>
        <w:t>DE-52-2017</w:t>
      </w:r>
    </w:p>
    <w:p w:rsidR="00735A03" w:rsidRDefault="00735A03" w:rsidP="00833CE8">
      <w:pPr>
        <w:keepNext/>
        <w:keepLines/>
        <w:widowControl/>
        <w:rPr>
          <w:b/>
          <w:sz w:val="22"/>
          <w:szCs w:val="22"/>
          <w:u w:val="single"/>
        </w:rPr>
      </w:pPr>
      <w:r w:rsidRPr="00B573B7">
        <w:rPr>
          <w:b/>
          <w:sz w:val="22"/>
          <w:szCs w:val="22"/>
          <w:u w:val="single"/>
        </w:rPr>
        <w:t>DÉCISION MODIFICATIVE N°</w:t>
      </w:r>
      <w:r>
        <w:rPr>
          <w:b/>
          <w:sz w:val="22"/>
          <w:szCs w:val="22"/>
          <w:u w:val="single"/>
        </w:rPr>
        <w:t>1</w:t>
      </w:r>
      <w:r w:rsidRPr="00B573B7">
        <w:rPr>
          <w:b/>
          <w:sz w:val="22"/>
          <w:szCs w:val="22"/>
          <w:u w:val="single"/>
        </w:rPr>
        <w:t xml:space="preserve">  - </w:t>
      </w:r>
      <w:r>
        <w:rPr>
          <w:b/>
          <w:sz w:val="22"/>
          <w:szCs w:val="22"/>
          <w:u w:val="single"/>
        </w:rPr>
        <w:t>vote de crédits supplémentaires pour travaux voirie 2017</w:t>
      </w:r>
    </w:p>
    <w:p w:rsidR="00735A03" w:rsidRDefault="00735A03" w:rsidP="00833CE8">
      <w:pPr>
        <w:keepNext/>
        <w:keepLines/>
        <w:widowControl/>
        <w:rPr>
          <w:b/>
          <w:sz w:val="22"/>
          <w:szCs w:val="22"/>
          <w:u w:val="single"/>
        </w:rPr>
      </w:pPr>
    </w:p>
    <w:p w:rsidR="00E1529A" w:rsidRDefault="00735A03" w:rsidP="00833CE8">
      <w:pPr>
        <w:keepNext/>
        <w:keepLines/>
        <w:widowControl/>
        <w:rPr>
          <w:sz w:val="22"/>
          <w:szCs w:val="22"/>
        </w:rPr>
      </w:pPr>
      <w:r w:rsidRPr="00B573B7">
        <w:rPr>
          <w:sz w:val="22"/>
          <w:szCs w:val="22"/>
        </w:rPr>
        <w:t>Monsieur Le Maire expose à l’Assemblée qu’</w:t>
      </w:r>
      <w:r w:rsidR="00E1529A">
        <w:rPr>
          <w:sz w:val="22"/>
          <w:szCs w:val="22"/>
        </w:rPr>
        <w:t>il y a lieu de voter les crédits supplémentaires suivants afin de permettre la réalisation de travaux d’urgence sur voirie communale</w:t>
      </w:r>
      <w:r w:rsidR="00CC7546">
        <w:rPr>
          <w:sz w:val="22"/>
          <w:szCs w:val="22"/>
        </w:rPr>
        <w:t>, compte tenu de l’attribution d’une aide financière départementale pour cette opération</w:t>
      </w:r>
      <w:r w:rsidR="00E1529A">
        <w:rPr>
          <w:sz w:val="22"/>
          <w:szCs w:val="22"/>
        </w:rPr>
        <w:t> :</w:t>
      </w:r>
    </w:p>
    <w:p w:rsidR="00E1529A" w:rsidRDefault="00735A03" w:rsidP="00833CE8">
      <w:pPr>
        <w:keepNext/>
        <w:keepLines/>
        <w:widowControl/>
        <w:rPr>
          <w:i/>
          <w:sz w:val="22"/>
          <w:szCs w:val="22"/>
          <w:u w:val="single"/>
        </w:rPr>
      </w:pPr>
      <w:r w:rsidRPr="00B573B7">
        <w:rPr>
          <w:sz w:val="22"/>
          <w:szCs w:val="22"/>
          <w:u w:val="single"/>
        </w:rPr>
        <w:t>Exercice 201</w:t>
      </w:r>
      <w:r w:rsidR="00E1529A">
        <w:rPr>
          <w:sz w:val="22"/>
          <w:szCs w:val="22"/>
          <w:u w:val="single"/>
        </w:rPr>
        <w:t>7</w:t>
      </w:r>
      <w:r w:rsidR="00F57557" w:rsidRPr="00F57557">
        <w:rPr>
          <w:sz w:val="22"/>
          <w:szCs w:val="22"/>
        </w:rPr>
        <w:t xml:space="preserve">                                 </w:t>
      </w:r>
      <w:r w:rsidRPr="00B573B7">
        <w:rPr>
          <w:i/>
          <w:sz w:val="22"/>
          <w:szCs w:val="22"/>
          <w:u w:val="single"/>
        </w:rPr>
        <w:t>Section d</w:t>
      </w:r>
      <w:r w:rsidR="00F77C68">
        <w:rPr>
          <w:i/>
          <w:sz w:val="22"/>
          <w:szCs w:val="22"/>
          <w:u w:val="single"/>
        </w:rPr>
        <w:t>e fonctionnement</w:t>
      </w:r>
    </w:p>
    <w:p w:rsidR="00735A03" w:rsidRDefault="00735A03" w:rsidP="00833CE8">
      <w:pPr>
        <w:keepNext/>
        <w:keepLines/>
        <w:widowControl/>
        <w:rPr>
          <w:sz w:val="22"/>
          <w:szCs w:val="22"/>
          <w:u w:val="single"/>
        </w:rPr>
      </w:pPr>
      <w:r w:rsidRPr="00B573B7">
        <w:rPr>
          <w:i/>
          <w:sz w:val="22"/>
          <w:szCs w:val="22"/>
        </w:rPr>
        <w:t xml:space="preserve">      </w:t>
      </w:r>
      <w:r w:rsidR="00E1529A">
        <w:rPr>
          <w:i/>
          <w:sz w:val="22"/>
          <w:szCs w:val="22"/>
        </w:rPr>
        <w:tab/>
      </w:r>
      <w:r w:rsidR="00E1529A">
        <w:rPr>
          <w:i/>
          <w:sz w:val="22"/>
          <w:szCs w:val="22"/>
        </w:rPr>
        <w:tab/>
      </w:r>
      <w:r w:rsidR="00E1529A">
        <w:rPr>
          <w:i/>
          <w:sz w:val="22"/>
          <w:szCs w:val="22"/>
        </w:rPr>
        <w:tab/>
      </w:r>
      <w:r w:rsidR="00E1529A">
        <w:rPr>
          <w:i/>
          <w:sz w:val="22"/>
          <w:szCs w:val="22"/>
        </w:rPr>
        <w:tab/>
      </w:r>
      <w:r w:rsidR="00E1529A">
        <w:rPr>
          <w:i/>
          <w:sz w:val="22"/>
          <w:szCs w:val="22"/>
        </w:rPr>
        <w:tab/>
      </w:r>
      <w:r w:rsidRPr="00B573B7">
        <w:rPr>
          <w:i/>
          <w:sz w:val="22"/>
          <w:szCs w:val="22"/>
        </w:rPr>
        <w:t xml:space="preserve"> </w:t>
      </w:r>
      <w:r w:rsidRPr="00B573B7">
        <w:rPr>
          <w:sz w:val="22"/>
          <w:szCs w:val="22"/>
          <w:u w:val="single"/>
        </w:rPr>
        <w:t>Dépense</w:t>
      </w:r>
      <w:r w:rsidR="00E1529A" w:rsidRPr="00E1529A">
        <w:rPr>
          <w:sz w:val="22"/>
          <w:szCs w:val="22"/>
        </w:rPr>
        <w:tab/>
      </w:r>
      <w:r w:rsidR="00E1529A" w:rsidRPr="00E1529A">
        <w:rPr>
          <w:sz w:val="22"/>
          <w:szCs w:val="22"/>
        </w:rPr>
        <w:tab/>
      </w:r>
      <w:r w:rsidR="00E1529A" w:rsidRPr="00E1529A">
        <w:rPr>
          <w:sz w:val="22"/>
          <w:szCs w:val="22"/>
        </w:rPr>
        <w:tab/>
      </w:r>
      <w:r w:rsidR="00E1529A">
        <w:rPr>
          <w:sz w:val="22"/>
          <w:szCs w:val="22"/>
          <w:u w:val="single"/>
        </w:rPr>
        <w:t>Recette</w:t>
      </w:r>
    </w:p>
    <w:p w:rsidR="00E1529A" w:rsidRPr="00E1529A" w:rsidRDefault="00F77C68" w:rsidP="00833CE8">
      <w:pPr>
        <w:keepNext/>
        <w:keepLines/>
        <w:widowControl/>
        <w:rPr>
          <w:sz w:val="22"/>
          <w:szCs w:val="22"/>
        </w:rPr>
      </w:pPr>
      <w:r>
        <w:rPr>
          <w:sz w:val="22"/>
          <w:szCs w:val="22"/>
        </w:rPr>
        <w:tab/>
      </w:r>
      <w:r>
        <w:rPr>
          <w:sz w:val="22"/>
          <w:szCs w:val="22"/>
        </w:rPr>
        <w:tab/>
      </w:r>
      <w:r w:rsidR="00E1529A" w:rsidRPr="00E1529A">
        <w:rPr>
          <w:sz w:val="22"/>
          <w:szCs w:val="22"/>
        </w:rPr>
        <w:tab/>
      </w:r>
      <w:r w:rsidR="00E1529A" w:rsidRPr="00E1529A">
        <w:rPr>
          <w:sz w:val="22"/>
          <w:szCs w:val="22"/>
        </w:rPr>
        <w:tab/>
      </w:r>
      <w:r w:rsidR="00E1529A">
        <w:rPr>
          <w:sz w:val="22"/>
          <w:szCs w:val="22"/>
        </w:rPr>
        <w:t xml:space="preserve">  article</w:t>
      </w:r>
      <w:r w:rsidR="00E7748D">
        <w:rPr>
          <w:sz w:val="22"/>
          <w:szCs w:val="22"/>
        </w:rPr>
        <w:t xml:space="preserve">         montant</w:t>
      </w:r>
      <w:r w:rsidR="00E1529A">
        <w:rPr>
          <w:sz w:val="22"/>
          <w:szCs w:val="22"/>
        </w:rPr>
        <w:tab/>
      </w:r>
      <w:r w:rsidR="00E1529A">
        <w:rPr>
          <w:sz w:val="22"/>
          <w:szCs w:val="22"/>
        </w:rPr>
        <w:tab/>
        <w:t>article</w:t>
      </w:r>
      <w:r w:rsidR="00E7748D">
        <w:rPr>
          <w:sz w:val="22"/>
          <w:szCs w:val="22"/>
        </w:rPr>
        <w:t xml:space="preserve">            montant</w:t>
      </w:r>
    </w:p>
    <w:p w:rsidR="00735A03" w:rsidRPr="00B573B7" w:rsidRDefault="00E1529A" w:rsidP="00833CE8">
      <w:pPr>
        <w:keepNext/>
        <w:keepLines/>
        <w:widowControl/>
        <w:ind w:left="708"/>
        <w:rPr>
          <w:sz w:val="22"/>
          <w:szCs w:val="22"/>
        </w:rPr>
      </w:pPr>
      <w:r>
        <w:rPr>
          <w:sz w:val="22"/>
          <w:szCs w:val="22"/>
        </w:rPr>
        <w:tab/>
      </w:r>
      <w:r>
        <w:rPr>
          <w:sz w:val="22"/>
          <w:szCs w:val="22"/>
        </w:rPr>
        <w:tab/>
      </w:r>
      <w:r>
        <w:rPr>
          <w:sz w:val="22"/>
          <w:szCs w:val="22"/>
        </w:rPr>
        <w:tab/>
      </w:r>
      <w:r w:rsidR="00E7748D">
        <w:rPr>
          <w:sz w:val="22"/>
          <w:szCs w:val="22"/>
        </w:rPr>
        <w:t xml:space="preserve">  </w:t>
      </w:r>
      <w:r w:rsidR="00F77C68">
        <w:rPr>
          <w:sz w:val="22"/>
          <w:szCs w:val="22"/>
        </w:rPr>
        <w:t>615231</w:t>
      </w:r>
      <w:r w:rsidR="0058744F">
        <w:rPr>
          <w:sz w:val="22"/>
          <w:szCs w:val="22"/>
        </w:rPr>
        <w:t xml:space="preserve">       8 </w:t>
      </w:r>
      <w:r w:rsidR="00F77C68">
        <w:rPr>
          <w:sz w:val="22"/>
          <w:szCs w:val="22"/>
        </w:rPr>
        <w:t>3</w:t>
      </w:r>
      <w:r w:rsidR="0058744F">
        <w:rPr>
          <w:sz w:val="22"/>
          <w:szCs w:val="22"/>
        </w:rPr>
        <w:t>00,00</w:t>
      </w:r>
      <w:r>
        <w:rPr>
          <w:sz w:val="22"/>
          <w:szCs w:val="22"/>
        </w:rPr>
        <w:tab/>
      </w:r>
      <w:r w:rsidR="00E7748D">
        <w:rPr>
          <w:sz w:val="22"/>
          <w:szCs w:val="22"/>
        </w:rPr>
        <w:t xml:space="preserve"> </w:t>
      </w:r>
      <w:r w:rsidR="0058744F">
        <w:rPr>
          <w:sz w:val="22"/>
          <w:szCs w:val="22"/>
        </w:rPr>
        <w:t xml:space="preserve">              </w:t>
      </w:r>
      <w:r w:rsidR="00F77C68">
        <w:rPr>
          <w:sz w:val="22"/>
          <w:szCs w:val="22"/>
        </w:rPr>
        <w:t>7381</w:t>
      </w:r>
      <w:r w:rsidR="0058744F">
        <w:rPr>
          <w:sz w:val="22"/>
          <w:szCs w:val="22"/>
        </w:rPr>
        <w:tab/>
        <w:t xml:space="preserve">         8 </w:t>
      </w:r>
      <w:r w:rsidR="00F77C68">
        <w:rPr>
          <w:sz w:val="22"/>
          <w:szCs w:val="22"/>
        </w:rPr>
        <w:t>3</w:t>
      </w:r>
      <w:r w:rsidR="0058744F">
        <w:rPr>
          <w:sz w:val="22"/>
          <w:szCs w:val="22"/>
        </w:rPr>
        <w:t>00,00</w:t>
      </w:r>
    </w:p>
    <w:p w:rsidR="00735A03" w:rsidRPr="00B573B7" w:rsidRDefault="00735A03" w:rsidP="00833CE8">
      <w:pPr>
        <w:keepNext/>
        <w:keepLines/>
        <w:widowControl/>
        <w:rPr>
          <w:sz w:val="22"/>
          <w:szCs w:val="22"/>
        </w:rPr>
      </w:pPr>
      <w:r w:rsidRPr="00B573B7">
        <w:rPr>
          <w:sz w:val="22"/>
          <w:szCs w:val="22"/>
        </w:rPr>
        <w:t xml:space="preserve"> Adopté à l’unanimité.</w:t>
      </w:r>
    </w:p>
    <w:p w:rsidR="007861FF" w:rsidRDefault="007861FF" w:rsidP="00833CE8">
      <w:pPr>
        <w:keepNext/>
        <w:keepLines/>
        <w:widowControl/>
        <w:rPr>
          <w:sz w:val="22"/>
          <w:szCs w:val="22"/>
        </w:rPr>
      </w:pPr>
    </w:p>
    <w:p w:rsidR="00570400" w:rsidRDefault="00570400" w:rsidP="00833CE8">
      <w:pPr>
        <w:keepNext/>
        <w:keepLines/>
        <w:widowControl/>
        <w:rPr>
          <w:b/>
          <w:sz w:val="22"/>
          <w:szCs w:val="22"/>
          <w:u w:val="single"/>
        </w:rPr>
      </w:pPr>
      <w:r>
        <w:rPr>
          <w:b/>
          <w:sz w:val="22"/>
          <w:szCs w:val="22"/>
          <w:u w:val="single"/>
        </w:rPr>
        <w:t>DE-53-2017</w:t>
      </w:r>
    </w:p>
    <w:p w:rsidR="007861FF" w:rsidRPr="00570400" w:rsidRDefault="007861FF" w:rsidP="00833CE8">
      <w:pPr>
        <w:keepNext/>
        <w:keepLines/>
        <w:widowControl/>
        <w:rPr>
          <w:rFonts w:cs="Times New Roman"/>
          <w:b/>
          <w:sz w:val="22"/>
          <w:szCs w:val="22"/>
          <w:u w:val="single"/>
        </w:rPr>
      </w:pPr>
      <w:r w:rsidRPr="00570400">
        <w:rPr>
          <w:rFonts w:cs="Times New Roman"/>
          <w:b/>
          <w:sz w:val="22"/>
          <w:szCs w:val="22"/>
          <w:u w:val="single"/>
        </w:rPr>
        <w:t>MODIFICATION DES STATUTS DE LA COMMUNAUT</w:t>
      </w:r>
      <w:r w:rsidR="00570400">
        <w:rPr>
          <w:rFonts w:cs="Times New Roman"/>
          <w:b/>
          <w:sz w:val="22"/>
          <w:szCs w:val="22"/>
          <w:u w:val="single"/>
        </w:rPr>
        <w:t>É D</w:t>
      </w:r>
      <w:r w:rsidRPr="00570400">
        <w:rPr>
          <w:rFonts w:cs="Times New Roman"/>
          <w:b/>
          <w:sz w:val="22"/>
          <w:szCs w:val="22"/>
          <w:u w:val="single"/>
        </w:rPr>
        <w:t>’AGGLOM</w:t>
      </w:r>
      <w:r w:rsidR="00570400">
        <w:rPr>
          <w:rFonts w:cs="Times New Roman"/>
          <w:b/>
          <w:sz w:val="22"/>
          <w:szCs w:val="22"/>
          <w:u w:val="single"/>
        </w:rPr>
        <w:t>É</w:t>
      </w:r>
      <w:r w:rsidRPr="00570400">
        <w:rPr>
          <w:rFonts w:cs="Times New Roman"/>
          <w:b/>
          <w:sz w:val="22"/>
          <w:szCs w:val="22"/>
          <w:u w:val="single"/>
        </w:rPr>
        <w:t xml:space="preserve">RATION </w:t>
      </w:r>
      <w:r w:rsidR="00570400">
        <w:rPr>
          <w:rFonts w:cs="Times New Roman"/>
          <w:b/>
          <w:sz w:val="22"/>
          <w:szCs w:val="22"/>
          <w:u w:val="single"/>
        </w:rPr>
        <w:t xml:space="preserve"> </w:t>
      </w:r>
      <w:r w:rsidRPr="00570400">
        <w:rPr>
          <w:rFonts w:cs="Times New Roman"/>
          <w:b/>
          <w:sz w:val="22"/>
          <w:szCs w:val="22"/>
          <w:u w:val="single"/>
        </w:rPr>
        <w:t>ROYAN ATLANTIQUE</w:t>
      </w:r>
      <w:r w:rsidR="00570400">
        <w:rPr>
          <w:rFonts w:cs="Times New Roman"/>
          <w:b/>
          <w:sz w:val="22"/>
          <w:szCs w:val="22"/>
          <w:u w:val="single"/>
        </w:rPr>
        <w:t>-</w:t>
      </w:r>
      <w:r w:rsidRPr="00570400">
        <w:rPr>
          <w:rFonts w:cs="Times New Roman"/>
          <w:b/>
          <w:sz w:val="22"/>
          <w:szCs w:val="22"/>
          <w:u w:val="single"/>
        </w:rPr>
        <w:t>COMP</w:t>
      </w:r>
      <w:r w:rsidR="00570400">
        <w:rPr>
          <w:rFonts w:cs="Times New Roman"/>
          <w:b/>
          <w:sz w:val="22"/>
          <w:szCs w:val="22"/>
          <w:u w:val="single"/>
        </w:rPr>
        <w:t>É</w:t>
      </w:r>
      <w:r w:rsidRPr="00570400">
        <w:rPr>
          <w:rFonts w:cs="Times New Roman"/>
          <w:b/>
          <w:sz w:val="22"/>
          <w:szCs w:val="22"/>
          <w:u w:val="single"/>
        </w:rPr>
        <w:t>TENCE PLU</w:t>
      </w:r>
    </w:p>
    <w:p w:rsidR="007861FF" w:rsidRPr="00570400" w:rsidRDefault="007861FF" w:rsidP="00833CE8">
      <w:pPr>
        <w:keepNext/>
        <w:keepLines/>
        <w:widowControl/>
        <w:tabs>
          <w:tab w:val="left" w:pos="1418"/>
        </w:tabs>
        <w:rPr>
          <w:rFonts w:cs="Times New Roman"/>
          <w:b/>
          <w:sz w:val="22"/>
          <w:szCs w:val="22"/>
          <w:u w:val="single"/>
        </w:rPr>
      </w:pPr>
    </w:p>
    <w:p w:rsidR="007861FF" w:rsidRPr="007861FF" w:rsidRDefault="007861FF" w:rsidP="00833CE8">
      <w:pPr>
        <w:keepNext/>
        <w:keepLines/>
        <w:widowControl/>
        <w:rPr>
          <w:rFonts w:cs="Times New Roman"/>
          <w:sz w:val="22"/>
          <w:szCs w:val="22"/>
        </w:rPr>
      </w:pPr>
      <w:r w:rsidRPr="007861FF">
        <w:rPr>
          <w:rFonts w:cs="Times New Roman"/>
          <w:sz w:val="22"/>
          <w:szCs w:val="22"/>
        </w:rPr>
        <w:tab/>
        <w:t>Vu la loi n°2014-366 du 24 mars 2014 (loi ALUR),</w:t>
      </w:r>
    </w:p>
    <w:p w:rsidR="007861FF" w:rsidRPr="007861FF" w:rsidRDefault="007861FF" w:rsidP="00833CE8">
      <w:pPr>
        <w:keepNext/>
        <w:keepLines/>
        <w:widowControl/>
        <w:rPr>
          <w:rFonts w:cs="Times New Roman"/>
          <w:b/>
          <w:sz w:val="22"/>
          <w:szCs w:val="22"/>
        </w:rPr>
      </w:pPr>
      <w:r w:rsidRPr="007861FF">
        <w:rPr>
          <w:rFonts w:cs="Times New Roman"/>
          <w:sz w:val="22"/>
          <w:szCs w:val="22"/>
        </w:rPr>
        <w:tab/>
        <w:t>Vu la loi n°2015-991 du 7 août 2015 relative à la nouvelle organisation territoriale de la République (loi NOTRe),</w:t>
      </w:r>
    </w:p>
    <w:p w:rsidR="007861FF" w:rsidRPr="007861FF" w:rsidRDefault="007861FF" w:rsidP="00833CE8">
      <w:pPr>
        <w:keepNext/>
        <w:keepLines/>
        <w:widowControl/>
        <w:rPr>
          <w:rFonts w:cs="Times New Roman"/>
          <w:sz w:val="22"/>
          <w:szCs w:val="22"/>
        </w:rPr>
      </w:pPr>
      <w:r w:rsidRPr="007861FF">
        <w:rPr>
          <w:rFonts w:cs="Times New Roman"/>
          <w:sz w:val="22"/>
          <w:szCs w:val="22"/>
        </w:rPr>
        <w:tab/>
        <w:t>Vu le Code Général des Collectivités Territoriales, notamment les articles L.5211-17,</w:t>
      </w:r>
    </w:p>
    <w:p w:rsidR="007861FF" w:rsidRPr="007861FF" w:rsidRDefault="007861FF" w:rsidP="00833CE8">
      <w:pPr>
        <w:keepNext/>
        <w:keepLines/>
        <w:widowControl/>
        <w:rPr>
          <w:rFonts w:cs="Times New Roman"/>
          <w:sz w:val="22"/>
          <w:szCs w:val="22"/>
        </w:rPr>
      </w:pPr>
      <w:r w:rsidRPr="007861FF">
        <w:rPr>
          <w:rFonts w:cs="Times New Roman"/>
          <w:b/>
          <w:i/>
          <w:sz w:val="22"/>
          <w:szCs w:val="22"/>
        </w:rPr>
        <w:tab/>
      </w:r>
      <w:r w:rsidRPr="007861FF">
        <w:rPr>
          <w:rFonts w:cs="Times New Roman"/>
          <w:sz w:val="22"/>
          <w:szCs w:val="22"/>
        </w:rPr>
        <w:t>Vu l’arrêté préfectoral n°16-2240-DRCTE-B2 du 22 décembre 2016 portant modification des statuts de la Communauté d’Agglomération Royan Atlantique, à compter du 1</w:t>
      </w:r>
      <w:r w:rsidRPr="007861FF">
        <w:rPr>
          <w:rFonts w:cs="Times New Roman"/>
          <w:sz w:val="22"/>
          <w:szCs w:val="22"/>
          <w:vertAlign w:val="superscript"/>
        </w:rPr>
        <w:t>er</w:t>
      </w:r>
      <w:r w:rsidRPr="007861FF">
        <w:rPr>
          <w:rFonts w:cs="Times New Roman"/>
          <w:sz w:val="22"/>
          <w:szCs w:val="22"/>
        </w:rPr>
        <w:t xml:space="preserve"> janvier 2017,</w:t>
      </w:r>
    </w:p>
    <w:p w:rsidR="007861FF" w:rsidRPr="007861FF" w:rsidRDefault="007861FF" w:rsidP="00833CE8">
      <w:pPr>
        <w:keepNext/>
        <w:keepLines/>
        <w:widowControl/>
        <w:rPr>
          <w:rFonts w:cs="Times New Roman"/>
          <w:sz w:val="22"/>
          <w:szCs w:val="22"/>
        </w:rPr>
      </w:pPr>
      <w:r w:rsidRPr="007861FF">
        <w:rPr>
          <w:rFonts w:cs="Times New Roman"/>
          <w:sz w:val="22"/>
          <w:szCs w:val="22"/>
        </w:rPr>
        <w:lastRenderedPageBreak/>
        <w:tab/>
        <w:t>Vu la délibération n°CC-170630-M4</w:t>
      </w:r>
      <w:r w:rsidRPr="007861FF">
        <w:rPr>
          <w:rFonts w:cs="Times New Roman"/>
          <w:b/>
          <w:i/>
          <w:sz w:val="22"/>
          <w:szCs w:val="22"/>
        </w:rPr>
        <w:t xml:space="preserve"> </w:t>
      </w:r>
      <w:r w:rsidRPr="007861FF">
        <w:rPr>
          <w:rFonts w:cs="Times New Roman"/>
          <w:sz w:val="22"/>
          <w:szCs w:val="22"/>
        </w:rPr>
        <w:t>du 30 juin 2017 par laquelle le Conseil communautaire a modifié ses statuts, concernant la compétence obligatoire, « aménagement de l’espace »,</w:t>
      </w:r>
    </w:p>
    <w:p w:rsidR="007861FF" w:rsidRPr="007861FF" w:rsidRDefault="007861FF" w:rsidP="00833CE8">
      <w:pPr>
        <w:keepNext/>
        <w:keepLines/>
        <w:widowControl/>
        <w:rPr>
          <w:rFonts w:cs="Times New Roman"/>
          <w:sz w:val="22"/>
          <w:szCs w:val="22"/>
        </w:rPr>
      </w:pPr>
      <w:r w:rsidRPr="007861FF">
        <w:rPr>
          <w:rFonts w:cs="Times New Roman"/>
          <w:sz w:val="22"/>
          <w:szCs w:val="22"/>
        </w:rPr>
        <w:tab/>
        <w:t>Considérant que par délibération n°</w:t>
      </w:r>
      <w:r w:rsidRPr="007861FF">
        <w:rPr>
          <w:rFonts w:cs="Times New Roman"/>
          <w:caps/>
          <w:sz w:val="22"/>
          <w:szCs w:val="22"/>
        </w:rPr>
        <w:t>CC-160923-H6</w:t>
      </w:r>
      <w:r w:rsidRPr="007861FF">
        <w:rPr>
          <w:rFonts w:cs="Times New Roman"/>
          <w:b/>
          <w:i/>
          <w:caps/>
          <w:sz w:val="22"/>
          <w:szCs w:val="22"/>
        </w:rPr>
        <w:t xml:space="preserve"> </w:t>
      </w:r>
      <w:r w:rsidRPr="007861FF">
        <w:rPr>
          <w:rFonts w:cs="Times New Roman"/>
          <w:sz w:val="22"/>
          <w:szCs w:val="22"/>
        </w:rPr>
        <w:t>du 23 septembre 2016</w:t>
      </w:r>
      <w:r w:rsidRPr="007861FF">
        <w:rPr>
          <w:rFonts w:cs="Times New Roman"/>
          <w:b/>
          <w:i/>
          <w:sz w:val="22"/>
          <w:szCs w:val="22"/>
        </w:rPr>
        <w:t xml:space="preserve"> </w:t>
      </w:r>
      <w:r w:rsidRPr="007861FF">
        <w:rPr>
          <w:rFonts w:cs="Times New Roman"/>
          <w:sz w:val="22"/>
          <w:szCs w:val="22"/>
        </w:rPr>
        <w:t xml:space="preserve">la Communauté </w:t>
      </w:r>
      <w:r w:rsidR="00745D93">
        <w:rPr>
          <w:rFonts w:cs="Times New Roman"/>
          <w:sz w:val="22"/>
          <w:szCs w:val="22"/>
        </w:rPr>
        <w:t xml:space="preserve">d’Agglomération </w:t>
      </w:r>
      <w:r w:rsidRPr="007861FF">
        <w:rPr>
          <w:rFonts w:cs="Times New Roman"/>
          <w:sz w:val="22"/>
          <w:szCs w:val="22"/>
        </w:rPr>
        <w:t>Royan Atlantique a modifié ses statuts devant prendre effet au 1</w:t>
      </w:r>
      <w:r w:rsidRPr="007861FF">
        <w:rPr>
          <w:rFonts w:cs="Times New Roman"/>
          <w:sz w:val="22"/>
          <w:szCs w:val="22"/>
          <w:vertAlign w:val="superscript"/>
        </w:rPr>
        <w:t>er</w:t>
      </w:r>
      <w:r w:rsidRPr="007861FF">
        <w:rPr>
          <w:rFonts w:cs="Times New Roman"/>
          <w:sz w:val="22"/>
          <w:szCs w:val="22"/>
        </w:rPr>
        <w:t xml:space="preserve"> janvier 2017 et a rédigé le contenu de sa compétence obligatoire ainsi :</w:t>
      </w:r>
    </w:p>
    <w:p w:rsidR="007861FF" w:rsidRPr="007861FF" w:rsidRDefault="007861FF" w:rsidP="00833CE8">
      <w:pPr>
        <w:keepNext/>
        <w:keepLines/>
        <w:widowControl/>
        <w:rPr>
          <w:rFonts w:cs="Times New Roman"/>
          <w:sz w:val="22"/>
          <w:szCs w:val="22"/>
        </w:rPr>
      </w:pPr>
    </w:p>
    <w:p w:rsidR="007861FF" w:rsidRPr="007861FF" w:rsidRDefault="007861FF" w:rsidP="00833CE8">
      <w:pPr>
        <w:keepNext/>
        <w:keepLines/>
        <w:widowControl/>
        <w:ind w:left="851"/>
        <w:rPr>
          <w:rFonts w:cs="Times New Roman"/>
          <w:b/>
          <w:i/>
          <w:sz w:val="22"/>
          <w:szCs w:val="22"/>
          <w:u w:val="single"/>
        </w:rPr>
      </w:pPr>
      <w:r w:rsidRPr="007861FF">
        <w:rPr>
          <w:rFonts w:cs="Times New Roman"/>
          <w:b/>
          <w:i/>
          <w:sz w:val="22"/>
          <w:szCs w:val="22"/>
        </w:rPr>
        <w:t>I-</w:t>
      </w:r>
      <w:r w:rsidRPr="007861FF">
        <w:rPr>
          <w:rFonts w:cs="Times New Roman"/>
          <w:b/>
          <w:i/>
          <w:sz w:val="22"/>
          <w:szCs w:val="22"/>
          <w:u w:val="single"/>
        </w:rPr>
        <w:t xml:space="preserve"> COMP</w:t>
      </w:r>
      <w:r w:rsidR="00F34C20">
        <w:rPr>
          <w:rFonts w:cs="Times New Roman"/>
          <w:b/>
          <w:i/>
          <w:sz w:val="22"/>
          <w:szCs w:val="22"/>
          <w:u w:val="single"/>
        </w:rPr>
        <w:t>É</w:t>
      </w:r>
      <w:r w:rsidRPr="007861FF">
        <w:rPr>
          <w:rFonts w:cs="Times New Roman"/>
          <w:b/>
          <w:i/>
          <w:sz w:val="22"/>
          <w:szCs w:val="22"/>
          <w:u w:val="single"/>
        </w:rPr>
        <w:t>TENCES OBLIGATOIRES :</w:t>
      </w:r>
    </w:p>
    <w:p w:rsidR="007861FF" w:rsidRPr="007861FF" w:rsidRDefault="007861FF" w:rsidP="00833CE8">
      <w:pPr>
        <w:keepNext/>
        <w:keepLines/>
        <w:widowControl/>
        <w:rPr>
          <w:rFonts w:cs="Times New Roman"/>
          <w:b/>
          <w:i/>
          <w:sz w:val="22"/>
          <w:szCs w:val="22"/>
          <w:u w:val="single"/>
        </w:rPr>
      </w:pPr>
    </w:p>
    <w:p w:rsidR="007861FF" w:rsidRPr="007861FF" w:rsidRDefault="007861FF" w:rsidP="00833CE8">
      <w:pPr>
        <w:keepNext/>
        <w:keepLines/>
        <w:widowControl/>
        <w:ind w:left="1134"/>
        <w:rPr>
          <w:rFonts w:cs="Times New Roman"/>
          <w:sz w:val="22"/>
          <w:szCs w:val="22"/>
        </w:rPr>
      </w:pPr>
      <w:r w:rsidRPr="007861FF">
        <w:rPr>
          <w:rFonts w:cs="Times New Roman"/>
          <w:b/>
          <w:sz w:val="22"/>
          <w:szCs w:val="22"/>
          <w:highlight w:val="lightGray"/>
        </w:rPr>
        <w:t xml:space="preserve">2. </w:t>
      </w:r>
      <w:r w:rsidRPr="007861FF">
        <w:rPr>
          <w:rFonts w:cs="Times New Roman"/>
          <w:b/>
          <w:sz w:val="22"/>
          <w:szCs w:val="22"/>
          <w:highlight w:val="lightGray"/>
          <w:u w:val="single"/>
        </w:rPr>
        <w:t>En matière d'aménagement de l'espace communautaire</w:t>
      </w:r>
      <w:r w:rsidRPr="007861FF">
        <w:rPr>
          <w:rFonts w:cs="Times New Roman"/>
          <w:sz w:val="22"/>
          <w:szCs w:val="22"/>
        </w:rPr>
        <w:t xml:space="preserve"> : </w:t>
      </w:r>
    </w:p>
    <w:p w:rsidR="007861FF" w:rsidRPr="007861FF" w:rsidRDefault="007861FF" w:rsidP="00833CE8">
      <w:pPr>
        <w:keepNext/>
        <w:keepLines/>
        <w:widowControl/>
        <w:rPr>
          <w:rFonts w:cs="Times New Roman"/>
          <w:sz w:val="22"/>
          <w:szCs w:val="22"/>
        </w:rPr>
      </w:pPr>
    </w:p>
    <w:p w:rsidR="00F34C20" w:rsidRDefault="007861FF" w:rsidP="00833CE8">
      <w:pPr>
        <w:keepNext/>
        <w:keepLines/>
        <w:widowControl/>
        <w:ind w:left="851"/>
        <w:rPr>
          <w:rFonts w:cs="Times New Roman"/>
          <w:sz w:val="22"/>
          <w:szCs w:val="22"/>
        </w:rPr>
      </w:pPr>
      <w:r w:rsidRPr="007861FF">
        <w:rPr>
          <w:rFonts w:cs="Times New Roman"/>
          <w:sz w:val="22"/>
          <w:szCs w:val="22"/>
        </w:rPr>
        <w:t>Le libellé de cette compétence, à compter du 1</w:t>
      </w:r>
      <w:r w:rsidRPr="007861FF">
        <w:rPr>
          <w:rFonts w:cs="Times New Roman"/>
          <w:sz w:val="22"/>
          <w:szCs w:val="22"/>
          <w:vertAlign w:val="superscript"/>
        </w:rPr>
        <w:t>er</w:t>
      </w:r>
      <w:r w:rsidRPr="007861FF">
        <w:rPr>
          <w:rFonts w:cs="Times New Roman"/>
          <w:sz w:val="22"/>
          <w:szCs w:val="22"/>
        </w:rPr>
        <w:t xml:space="preserve"> janvier 2017 est rédigé comme suit : </w:t>
      </w:r>
    </w:p>
    <w:p w:rsidR="007861FF" w:rsidRPr="007861FF" w:rsidRDefault="007861FF" w:rsidP="00833CE8">
      <w:pPr>
        <w:keepNext/>
        <w:keepLines/>
        <w:widowControl/>
        <w:rPr>
          <w:rFonts w:cs="Times New Roman"/>
          <w:sz w:val="22"/>
          <w:szCs w:val="22"/>
        </w:rPr>
      </w:pPr>
      <w:r w:rsidRPr="007861FF">
        <w:rPr>
          <w:rFonts w:cs="Times New Roman"/>
          <w:sz w:val="22"/>
          <w:szCs w:val="22"/>
        </w:rPr>
        <w:t xml:space="preserve">« Schéma de cohérence territoriale et schéma de secteur </w:t>
      </w:r>
      <w:r w:rsidRPr="007861FF">
        <w:rPr>
          <w:rFonts w:cs="Times New Roman"/>
          <w:color w:val="0070C0"/>
          <w:sz w:val="22"/>
          <w:szCs w:val="22"/>
        </w:rPr>
        <w:t xml:space="preserve">; </w:t>
      </w:r>
      <w:r w:rsidRPr="007861FF">
        <w:rPr>
          <w:rFonts w:cs="Times New Roman"/>
          <w:b/>
          <w:color w:val="0070C0"/>
          <w:sz w:val="22"/>
          <w:szCs w:val="22"/>
        </w:rPr>
        <w:t>plan local d'urbanisme, document d'urbanisme en tenant lieu et carte communale</w:t>
      </w:r>
      <w:r w:rsidRPr="007861FF">
        <w:rPr>
          <w:rFonts w:cs="Times New Roman"/>
          <w:color w:val="0070C0"/>
          <w:sz w:val="22"/>
          <w:szCs w:val="22"/>
        </w:rPr>
        <w:t xml:space="preserve"> </w:t>
      </w:r>
      <w:r w:rsidRPr="007861FF">
        <w:rPr>
          <w:rFonts w:cs="Times New Roman"/>
          <w:sz w:val="22"/>
          <w:szCs w:val="22"/>
        </w:rPr>
        <w:t>; création et réalisation de zones d'aménagement concerté d'intérêt communautaire ; organisation de la mobilité au sens du titre III du livre II de la première partie du code des transports, sous réserve de l'article L. 3421-2 du même code »,</w:t>
      </w:r>
    </w:p>
    <w:p w:rsidR="007861FF" w:rsidRPr="007861FF" w:rsidRDefault="007861FF" w:rsidP="00833CE8">
      <w:pPr>
        <w:keepNext/>
        <w:keepLines/>
        <w:widowControl/>
        <w:rPr>
          <w:rFonts w:cs="Times New Roman"/>
          <w:sz w:val="22"/>
          <w:szCs w:val="22"/>
        </w:rPr>
      </w:pPr>
      <w:r w:rsidRPr="007861FF">
        <w:rPr>
          <w:rFonts w:cs="Times New Roman"/>
          <w:sz w:val="22"/>
          <w:szCs w:val="22"/>
        </w:rPr>
        <w:t>en tenant compte de la rédaction prévue par la loi NOTRe,</w:t>
      </w:r>
    </w:p>
    <w:p w:rsidR="007861FF" w:rsidRPr="007861FF" w:rsidRDefault="007861FF" w:rsidP="00833CE8">
      <w:pPr>
        <w:keepNext/>
        <w:keepLines/>
        <w:widowControl/>
        <w:rPr>
          <w:rFonts w:cs="Times New Roman"/>
          <w:sz w:val="22"/>
          <w:szCs w:val="22"/>
        </w:rPr>
      </w:pPr>
    </w:p>
    <w:p w:rsidR="007861FF" w:rsidRPr="007861FF" w:rsidRDefault="007861FF" w:rsidP="00833CE8">
      <w:pPr>
        <w:keepNext/>
        <w:keepLines/>
        <w:widowControl/>
        <w:rPr>
          <w:rFonts w:cs="Times New Roman"/>
          <w:sz w:val="22"/>
          <w:szCs w:val="22"/>
        </w:rPr>
      </w:pPr>
      <w:r w:rsidRPr="007861FF">
        <w:rPr>
          <w:rFonts w:cs="Times New Roman"/>
          <w:sz w:val="22"/>
          <w:szCs w:val="22"/>
        </w:rPr>
        <w:tab/>
        <w:t>Considérant que la loi ALUR a conféré aux EPCI à fiscalité propre la compétence « </w:t>
      </w:r>
      <w:r w:rsidRPr="007861FF">
        <w:rPr>
          <w:rFonts w:cs="Times New Roman"/>
          <w:b/>
          <w:color w:val="0070C0"/>
          <w:sz w:val="22"/>
          <w:szCs w:val="22"/>
        </w:rPr>
        <w:t>plan local d'urbanisme, document d'urbanisme en tenant lieu et carte communale</w:t>
      </w:r>
      <w:r w:rsidRPr="007861FF">
        <w:rPr>
          <w:rFonts w:cs="Times New Roman"/>
          <w:color w:val="0070C0"/>
          <w:sz w:val="22"/>
          <w:szCs w:val="22"/>
        </w:rPr>
        <w:t> »</w:t>
      </w:r>
      <w:r w:rsidRPr="007861FF">
        <w:rPr>
          <w:rFonts w:cs="Times New Roman"/>
          <w:sz w:val="22"/>
          <w:szCs w:val="22"/>
        </w:rPr>
        <w:t>, et ce à compter du 27 mars 2017,</w:t>
      </w:r>
    </w:p>
    <w:p w:rsidR="007861FF" w:rsidRPr="007861FF" w:rsidRDefault="007861FF" w:rsidP="00833CE8">
      <w:pPr>
        <w:keepNext/>
        <w:keepLines/>
        <w:widowControl/>
        <w:rPr>
          <w:rFonts w:cs="Times New Roman"/>
          <w:sz w:val="22"/>
          <w:szCs w:val="22"/>
        </w:rPr>
      </w:pPr>
      <w:r w:rsidRPr="007861FF">
        <w:rPr>
          <w:rFonts w:cs="Times New Roman"/>
          <w:sz w:val="22"/>
          <w:szCs w:val="22"/>
        </w:rPr>
        <w:tab/>
        <w:t>Considérant que cette mesure s’appliquait sous réserve de la volonté des communes qui avaient la possibilité, jusqu’à la date du 27 mars 2017, et depuis le 26 décembre 2016, de refuser le transfert de cette compétence,</w:t>
      </w:r>
    </w:p>
    <w:p w:rsidR="007861FF" w:rsidRPr="007861FF" w:rsidRDefault="007861FF" w:rsidP="00833CE8">
      <w:pPr>
        <w:keepNext/>
        <w:keepLines/>
        <w:widowControl/>
        <w:rPr>
          <w:rFonts w:cs="Times New Roman"/>
          <w:sz w:val="22"/>
          <w:szCs w:val="22"/>
        </w:rPr>
      </w:pPr>
      <w:r w:rsidRPr="007861FF">
        <w:rPr>
          <w:rFonts w:cs="Times New Roman"/>
          <w:sz w:val="22"/>
          <w:szCs w:val="22"/>
        </w:rPr>
        <w:tab/>
        <w:t>Considérant que suite au vote des communes membres de la CARA qui ont à la majorité refusées le PLUI, et restent donc compétentes en matière de plan local d'urbanisme, document d'urbanisme en tenant lieu et carte communale, selon les modalités fixées par la loi,</w:t>
      </w:r>
    </w:p>
    <w:p w:rsidR="007861FF" w:rsidRPr="007861FF" w:rsidRDefault="007861FF" w:rsidP="00833CE8">
      <w:pPr>
        <w:keepNext/>
        <w:keepLines/>
        <w:widowControl/>
        <w:rPr>
          <w:rFonts w:cs="Times New Roman"/>
          <w:sz w:val="22"/>
          <w:szCs w:val="22"/>
        </w:rPr>
      </w:pPr>
      <w:r w:rsidRPr="007861FF">
        <w:rPr>
          <w:rFonts w:cs="Times New Roman"/>
          <w:sz w:val="22"/>
          <w:szCs w:val="22"/>
        </w:rPr>
        <w:tab/>
        <w:t xml:space="preserve">Considérant que pour respecter le souhait des communes membres de la CARA, le Conseil communautaire lors de la séance du 30 juin 2017, a approuvé la modification statutaire ainsi : </w:t>
      </w:r>
    </w:p>
    <w:p w:rsidR="007861FF" w:rsidRPr="007861FF" w:rsidRDefault="007861FF" w:rsidP="00833CE8">
      <w:pPr>
        <w:keepNext/>
        <w:keepLines/>
        <w:widowControl/>
        <w:rPr>
          <w:rFonts w:cs="Times New Roman"/>
          <w:sz w:val="22"/>
          <w:szCs w:val="22"/>
        </w:rPr>
      </w:pPr>
    </w:p>
    <w:p w:rsidR="007861FF" w:rsidRPr="007861FF" w:rsidRDefault="007861FF" w:rsidP="00833CE8">
      <w:pPr>
        <w:keepNext/>
        <w:keepLines/>
        <w:widowControl/>
        <w:ind w:left="851"/>
        <w:rPr>
          <w:rFonts w:cs="Times New Roman"/>
          <w:b/>
          <w:i/>
          <w:sz w:val="22"/>
          <w:szCs w:val="22"/>
          <w:u w:val="single"/>
        </w:rPr>
      </w:pPr>
      <w:r w:rsidRPr="007861FF">
        <w:rPr>
          <w:rFonts w:cs="Times New Roman"/>
          <w:b/>
          <w:i/>
          <w:sz w:val="22"/>
          <w:szCs w:val="22"/>
        </w:rPr>
        <w:t>I-</w:t>
      </w:r>
      <w:r w:rsidRPr="007861FF">
        <w:rPr>
          <w:rFonts w:cs="Times New Roman"/>
          <w:b/>
          <w:i/>
          <w:sz w:val="22"/>
          <w:szCs w:val="22"/>
          <w:u w:val="single"/>
        </w:rPr>
        <w:t xml:space="preserve"> COMP</w:t>
      </w:r>
      <w:r w:rsidR="00F34C20">
        <w:rPr>
          <w:rFonts w:cs="Times New Roman"/>
          <w:b/>
          <w:i/>
          <w:sz w:val="22"/>
          <w:szCs w:val="22"/>
          <w:u w:val="single"/>
        </w:rPr>
        <w:t>É</w:t>
      </w:r>
      <w:r w:rsidRPr="007861FF">
        <w:rPr>
          <w:rFonts w:cs="Times New Roman"/>
          <w:b/>
          <w:i/>
          <w:sz w:val="22"/>
          <w:szCs w:val="22"/>
          <w:u w:val="single"/>
        </w:rPr>
        <w:t>TENCES OBLIGATOIRES :</w:t>
      </w:r>
    </w:p>
    <w:p w:rsidR="007861FF" w:rsidRPr="007861FF" w:rsidRDefault="007861FF" w:rsidP="00833CE8">
      <w:pPr>
        <w:keepNext/>
        <w:keepLines/>
        <w:widowControl/>
        <w:rPr>
          <w:rFonts w:cs="Times New Roman"/>
          <w:b/>
          <w:i/>
          <w:sz w:val="22"/>
          <w:szCs w:val="22"/>
          <w:u w:val="single"/>
        </w:rPr>
      </w:pPr>
    </w:p>
    <w:p w:rsidR="007861FF" w:rsidRPr="007861FF" w:rsidRDefault="007861FF" w:rsidP="00833CE8">
      <w:pPr>
        <w:keepNext/>
        <w:keepLines/>
        <w:widowControl/>
        <w:ind w:left="1134"/>
        <w:rPr>
          <w:rFonts w:cs="Times New Roman"/>
          <w:sz w:val="22"/>
          <w:szCs w:val="22"/>
        </w:rPr>
      </w:pPr>
      <w:r w:rsidRPr="007861FF">
        <w:rPr>
          <w:rFonts w:cs="Times New Roman"/>
          <w:b/>
          <w:sz w:val="22"/>
          <w:szCs w:val="22"/>
          <w:highlight w:val="lightGray"/>
        </w:rPr>
        <w:t xml:space="preserve">2. </w:t>
      </w:r>
      <w:r w:rsidRPr="007861FF">
        <w:rPr>
          <w:rFonts w:cs="Times New Roman"/>
          <w:b/>
          <w:sz w:val="22"/>
          <w:szCs w:val="22"/>
          <w:highlight w:val="lightGray"/>
          <w:u w:val="single"/>
        </w:rPr>
        <w:t>En matière d'aménagement de l'espace communautaire</w:t>
      </w:r>
      <w:r w:rsidRPr="007861FF">
        <w:rPr>
          <w:rFonts w:cs="Times New Roman"/>
          <w:sz w:val="22"/>
          <w:szCs w:val="22"/>
        </w:rPr>
        <w:t xml:space="preserve"> : </w:t>
      </w:r>
    </w:p>
    <w:p w:rsidR="007861FF" w:rsidRPr="007861FF" w:rsidRDefault="007861FF" w:rsidP="00833CE8">
      <w:pPr>
        <w:keepNext/>
        <w:keepLines/>
        <w:widowControl/>
        <w:rPr>
          <w:rFonts w:cs="Times New Roman"/>
          <w:sz w:val="22"/>
          <w:szCs w:val="22"/>
        </w:rPr>
      </w:pPr>
    </w:p>
    <w:p w:rsidR="007861FF" w:rsidRPr="007861FF" w:rsidRDefault="007861FF" w:rsidP="00833CE8">
      <w:pPr>
        <w:keepNext/>
        <w:keepLines/>
        <w:widowControl/>
        <w:rPr>
          <w:rFonts w:cs="Times New Roman"/>
          <w:sz w:val="22"/>
          <w:szCs w:val="22"/>
        </w:rPr>
      </w:pPr>
      <w:r w:rsidRPr="007861FF">
        <w:rPr>
          <w:rFonts w:cs="Times New Roman"/>
          <w:sz w:val="22"/>
          <w:szCs w:val="22"/>
        </w:rPr>
        <w:t>« Schéma de cohérence territoriale et schéma de secteur ; création et réalisation de zones d'aménagement concerté d'intérêt communautaire ; organisation de la mobilité au sens du titre III du livre II de la première partie du code des transports, sous réserve de l'article L. 3421-2 du même code »,</w:t>
      </w:r>
    </w:p>
    <w:p w:rsidR="007861FF" w:rsidRPr="007861FF" w:rsidRDefault="007861FF" w:rsidP="00833CE8">
      <w:pPr>
        <w:keepNext/>
        <w:keepLines/>
        <w:widowControl/>
        <w:rPr>
          <w:rFonts w:cs="Times New Roman"/>
          <w:sz w:val="22"/>
          <w:szCs w:val="22"/>
        </w:rPr>
      </w:pPr>
      <w:r w:rsidRPr="007861FF">
        <w:rPr>
          <w:rFonts w:cs="Times New Roman"/>
          <w:sz w:val="22"/>
          <w:szCs w:val="22"/>
        </w:rPr>
        <w:tab/>
        <w:t>Il est demandé au Conseil municipal d’approuver la modification des statuts de la Communauté d’Agglomération Royan Atlantique :</w:t>
      </w:r>
    </w:p>
    <w:p w:rsidR="007861FF" w:rsidRPr="007861FF" w:rsidRDefault="007861FF" w:rsidP="00833CE8">
      <w:pPr>
        <w:keepNext/>
        <w:keepLines/>
        <w:widowControl/>
        <w:ind w:left="851"/>
        <w:rPr>
          <w:rFonts w:cs="Times New Roman"/>
          <w:sz w:val="22"/>
          <w:szCs w:val="22"/>
        </w:rPr>
      </w:pPr>
    </w:p>
    <w:p w:rsidR="007861FF" w:rsidRPr="007861FF" w:rsidRDefault="007861FF" w:rsidP="00833CE8">
      <w:pPr>
        <w:keepNext/>
        <w:keepLines/>
        <w:widowControl/>
        <w:ind w:left="851"/>
        <w:rPr>
          <w:rFonts w:cs="Times New Roman"/>
          <w:b/>
          <w:i/>
          <w:sz w:val="22"/>
          <w:szCs w:val="22"/>
          <w:u w:val="single"/>
        </w:rPr>
      </w:pPr>
      <w:r w:rsidRPr="007861FF">
        <w:rPr>
          <w:rFonts w:cs="Times New Roman"/>
          <w:b/>
          <w:i/>
          <w:sz w:val="22"/>
          <w:szCs w:val="22"/>
        </w:rPr>
        <w:t>I-</w:t>
      </w:r>
      <w:r w:rsidRPr="007861FF">
        <w:rPr>
          <w:rFonts w:cs="Times New Roman"/>
          <w:b/>
          <w:i/>
          <w:sz w:val="22"/>
          <w:szCs w:val="22"/>
          <w:u w:val="single"/>
        </w:rPr>
        <w:t xml:space="preserve"> COMP</w:t>
      </w:r>
      <w:r w:rsidR="00CC7546">
        <w:rPr>
          <w:rFonts w:cs="Times New Roman"/>
          <w:b/>
          <w:i/>
          <w:sz w:val="22"/>
          <w:szCs w:val="22"/>
          <w:u w:val="single"/>
        </w:rPr>
        <w:t>É</w:t>
      </w:r>
      <w:r w:rsidRPr="007861FF">
        <w:rPr>
          <w:rFonts w:cs="Times New Roman"/>
          <w:b/>
          <w:i/>
          <w:sz w:val="22"/>
          <w:szCs w:val="22"/>
          <w:u w:val="single"/>
        </w:rPr>
        <w:t>TENCES OBLIGATOIRES :</w:t>
      </w:r>
    </w:p>
    <w:p w:rsidR="007861FF" w:rsidRPr="007861FF" w:rsidRDefault="007861FF" w:rsidP="00833CE8">
      <w:pPr>
        <w:keepNext/>
        <w:keepLines/>
        <w:widowControl/>
        <w:rPr>
          <w:rFonts w:cs="Times New Roman"/>
          <w:b/>
          <w:i/>
          <w:sz w:val="22"/>
          <w:szCs w:val="22"/>
          <w:u w:val="single"/>
        </w:rPr>
      </w:pPr>
    </w:p>
    <w:p w:rsidR="007861FF" w:rsidRPr="007861FF" w:rsidRDefault="007861FF" w:rsidP="00833CE8">
      <w:pPr>
        <w:keepNext/>
        <w:keepLines/>
        <w:widowControl/>
        <w:ind w:left="1134"/>
        <w:rPr>
          <w:rFonts w:cs="Times New Roman"/>
          <w:sz w:val="22"/>
          <w:szCs w:val="22"/>
        </w:rPr>
      </w:pPr>
      <w:r w:rsidRPr="007861FF">
        <w:rPr>
          <w:rFonts w:cs="Times New Roman"/>
          <w:b/>
          <w:sz w:val="22"/>
          <w:szCs w:val="22"/>
          <w:highlight w:val="lightGray"/>
        </w:rPr>
        <w:t xml:space="preserve">2. </w:t>
      </w:r>
      <w:r w:rsidRPr="007861FF">
        <w:rPr>
          <w:rFonts w:cs="Times New Roman"/>
          <w:b/>
          <w:sz w:val="22"/>
          <w:szCs w:val="22"/>
          <w:highlight w:val="lightGray"/>
          <w:u w:val="single"/>
        </w:rPr>
        <w:t>En matière d'aménagement de l'espace communautaire</w:t>
      </w:r>
      <w:r w:rsidRPr="007861FF">
        <w:rPr>
          <w:rFonts w:cs="Times New Roman"/>
          <w:sz w:val="22"/>
          <w:szCs w:val="22"/>
        </w:rPr>
        <w:t xml:space="preserve"> : </w:t>
      </w:r>
    </w:p>
    <w:p w:rsidR="007861FF" w:rsidRPr="007861FF" w:rsidRDefault="007861FF" w:rsidP="00833CE8">
      <w:pPr>
        <w:keepNext/>
        <w:keepLines/>
        <w:widowControl/>
        <w:rPr>
          <w:rFonts w:cs="Times New Roman"/>
          <w:sz w:val="22"/>
          <w:szCs w:val="22"/>
        </w:rPr>
      </w:pPr>
    </w:p>
    <w:p w:rsidR="007861FF" w:rsidRPr="007861FF" w:rsidRDefault="007861FF" w:rsidP="00833CE8">
      <w:pPr>
        <w:keepNext/>
        <w:keepLines/>
        <w:widowControl/>
        <w:rPr>
          <w:rFonts w:cs="Times New Roman"/>
          <w:sz w:val="22"/>
          <w:szCs w:val="22"/>
        </w:rPr>
      </w:pPr>
      <w:r w:rsidRPr="007861FF">
        <w:rPr>
          <w:rFonts w:cs="Times New Roman"/>
          <w:sz w:val="22"/>
          <w:szCs w:val="22"/>
        </w:rPr>
        <w:t>« Schéma de cohérence territoriale et schéma de secteur ; création et réalisation de zones d'aménagement concerté d'intérêt communautaire ; organisation de la mobilité au sens du titre III du livre II de la première partie du code des transports, sous réserve de l'article L. 3421-2 du même code »,</w:t>
      </w:r>
    </w:p>
    <w:p w:rsidR="007861FF" w:rsidRPr="007861FF" w:rsidRDefault="007861FF" w:rsidP="00833CE8">
      <w:pPr>
        <w:keepNext/>
        <w:keepLines/>
        <w:widowControl/>
        <w:rPr>
          <w:rFonts w:cs="Times New Roman"/>
          <w:sz w:val="22"/>
          <w:szCs w:val="22"/>
        </w:rPr>
      </w:pPr>
    </w:p>
    <w:p w:rsidR="00CC7546" w:rsidRPr="00745D93" w:rsidRDefault="00CC7546" w:rsidP="00833CE8">
      <w:pPr>
        <w:keepNext/>
        <w:keepLines/>
        <w:widowControl/>
        <w:rPr>
          <w:rFonts w:cs="Times New Roman"/>
          <w:sz w:val="22"/>
          <w:szCs w:val="22"/>
        </w:rPr>
      </w:pPr>
      <w:r w:rsidRPr="00745D93">
        <w:rPr>
          <w:sz w:val="22"/>
          <w:szCs w:val="22"/>
        </w:rPr>
        <w:t>Le Conseil Municipal,</w:t>
      </w:r>
      <w:r w:rsidR="00745D93">
        <w:rPr>
          <w:sz w:val="22"/>
          <w:szCs w:val="22"/>
        </w:rPr>
        <w:t xml:space="preserve"> </w:t>
      </w:r>
      <w:r w:rsidR="007861FF" w:rsidRPr="007861FF">
        <w:t>après en avoir délibéré,</w:t>
      </w:r>
      <w:r w:rsidR="00745D93">
        <w:t xml:space="preserve"> </w:t>
      </w:r>
      <w:r w:rsidRPr="00745D93">
        <w:rPr>
          <w:rFonts w:cs="Times New Roman"/>
          <w:sz w:val="22"/>
          <w:szCs w:val="22"/>
        </w:rPr>
        <w:t>DÉCIDE :</w:t>
      </w:r>
    </w:p>
    <w:p w:rsidR="007861FF" w:rsidRPr="007861FF" w:rsidRDefault="007861FF" w:rsidP="00833CE8">
      <w:pPr>
        <w:keepNext/>
        <w:keepLines/>
        <w:widowControl/>
        <w:tabs>
          <w:tab w:val="left" w:pos="142"/>
        </w:tabs>
        <w:rPr>
          <w:rFonts w:cs="Times New Roman"/>
          <w:sz w:val="22"/>
          <w:szCs w:val="22"/>
        </w:rPr>
      </w:pPr>
      <w:r w:rsidRPr="007861FF">
        <w:rPr>
          <w:rFonts w:cs="Times New Roman"/>
          <w:sz w:val="22"/>
          <w:szCs w:val="22"/>
        </w:rPr>
        <w:t>-</w:t>
      </w:r>
      <w:r w:rsidRPr="007861FF">
        <w:rPr>
          <w:rFonts w:cs="Times New Roman"/>
          <w:color w:val="FF0000"/>
          <w:sz w:val="22"/>
          <w:szCs w:val="22"/>
        </w:rPr>
        <w:tab/>
      </w:r>
      <w:r w:rsidRPr="00CC7546">
        <w:rPr>
          <w:rFonts w:cs="Times New Roman"/>
          <w:sz w:val="22"/>
          <w:szCs w:val="22"/>
        </w:rPr>
        <w:t xml:space="preserve">d’approuver la </w:t>
      </w:r>
      <w:r w:rsidRPr="007861FF">
        <w:rPr>
          <w:rFonts w:cs="Times New Roman"/>
          <w:sz w:val="22"/>
          <w:szCs w:val="22"/>
        </w:rPr>
        <w:t xml:space="preserve">modification des statuts de la Communauté d’Agglomération Royan </w:t>
      </w:r>
      <w:r w:rsidRPr="007861FF">
        <w:rPr>
          <w:rFonts w:cs="Times New Roman"/>
          <w:sz w:val="22"/>
          <w:szCs w:val="22"/>
        </w:rPr>
        <w:tab/>
        <w:t>Atlantique, en modifiant l’intitulé de la compétence obligatoire :</w:t>
      </w:r>
    </w:p>
    <w:p w:rsidR="007861FF" w:rsidRPr="007861FF" w:rsidRDefault="007861FF" w:rsidP="00833CE8">
      <w:pPr>
        <w:keepNext/>
        <w:keepLines/>
        <w:widowControl/>
        <w:tabs>
          <w:tab w:val="left" w:pos="142"/>
        </w:tabs>
        <w:rPr>
          <w:rFonts w:cs="Times New Roman"/>
          <w:sz w:val="22"/>
          <w:szCs w:val="22"/>
        </w:rPr>
      </w:pPr>
    </w:p>
    <w:p w:rsidR="007861FF" w:rsidRPr="007861FF" w:rsidRDefault="007861FF" w:rsidP="00833CE8">
      <w:pPr>
        <w:keepNext/>
        <w:keepLines/>
        <w:widowControl/>
        <w:ind w:left="1134"/>
        <w:rPr>
          <w:rFonts w:cs="Times New Roman"/>
          <w:sz w:val="22"/>
          <w:szCs w:val="22"/>
        </w:rPr>
      </w:pPr>
      <w:r w:rsidRPr="007861FF">
        <w:rPr>
          <w:rFonts w:cs="Times New Roman"/>
          <w:b/>
          <w:sz w:val="22"/>
          <w:szCs w:val="22"/>
          <w:highlight w:val="lightGray"/>
        </w:rPr>
        <w:t xml:space="preserve">2. </w:t>
      </w:r>
      <w:r w:rsidRPr="007861FF">
        <w:rPr>
          <w:rFonts w:cs="Times New Roman"/>
          <w:b/>
          <w:sz w:val="22"/>
          <w:szCs w:val="22"/>
          <w:highlight w:val="lightGray"/>
          <w:u w:val="single"/>
        </w:rPr>
        <w:t>En matière d'aménagement de l'espace communautaire</w:t>
      </w:r>
      <w:r w:rsidRPr="007861FF">
        <w:rPr>
          <w:rFonts w:cs="Times New Roman"/>
          <w:sz w:val="22"/>
          <w:szCs w:val="22"/>
        </w:rPr>
        <w:t xml:space="preserve">  ainsi: </w:t>
      </w:r>
    </w:p>
    <w:p w:rsidR="007861FF" w:rsidRPr="007861FF" w:rsidRDefault="007861FF" w:rsidP="00833CE8">
      <w:pPr>
        <w:keepNext/>
        <w:keepLines/>
        <w:widowControl/>
        <w:rPr>
          <w:rFonts w:cs="Times New Roman"/>
          <w:sz w:val="22"/>
          <w:szCs w:val="22"/>
        </w:rPr>
      </w:pPr>
    </w:p>
    <w:p w:rsidR="007861FF" w:rsidRPr="007861FF" w:rsidRDefault="007861FF" w:rsidP="00833CE8">
      <w:pPr>
        <w:keepNext/>
        <w:keepLines/>
        <w:widowControl/>
        <w:rPr>
          <w:rFonts w:cs="Times New Roman"/>
          <w:sz w:val="22"/>
          <w:szCs w:val="22"/>
        </w:rPr>
      </w:pPr>
      <w:r w:rsidRPr="007861FF">
        <w:rPr>
          <w:rFonts w:cs="Times New Roman"/>
          <w:sz w:val="22"/>
          <w:szCs w:val="22"/>
        </w:rPr>
        <w:lastRenderedPageBreak/>
        <w:t>« Schéma de cohérence territoriale et schéma de secteur ; création et réalisation de zones d'aménagement concerté d'intérêt communautaire ; organisation de la mobilité au sens du titre III du livre II de la première partie du code des transports, sous réserve de l'article L. 3421-2 du même code »,</w:t>
      </w:r>
    </w:p>
    <w:p w:rsidR="007861FF" w:rsidRPr="007861FF" w:rsidRDefault="007861FF" w:rsidP="00833CE8">
      <w:pPr>
        <w:keepNext/>
        <w:keepLines/>
        <w:widowControl/>
        <w:tabs>
          <w:tab w:val="left" w:pos="142"/>
        </w:tabs>
        <w:rPr>
          <w:rFonts w:cs="Times New Roman"/>
          <w:sz w:val="22"/>
          <w:szCs w:val="22"/>
        </w:rPr>
      </w:pPr>
    </w:p>
    <w:p w:rsidR="007861FF" w:rsidRPr="007861FF" w:rsidRDefault="007861FF" w:rsidP="00833CE8">
      <w:pPr>
        <w:keepNext/>
        <w:keepLines/>
        <w:widowControl/>
        <w:tabs>
          <w:tab w:val="left" w:pos="142"/>
        </w:tabs>
        <w:rPr>
          <w:rFonts w:cs="Times New Roman"/>
          <w:sz w:val="22"/>
          <w:szCs w:val="22"/>
        </w:rPr>
      </w:pPr>
      <w:r w:rsidRPr="007861FF">
        <w:rPr>
          <w:rFonts w:cs="Times New Roman"/>
          <w:sz w:val="22"/>
          <w:szCs w:val="22"/>
        </w:rPr>
        <w:t>-</w:t>
      </w:r>
      <w:r w:rsidRPr="007861FF">
        <w:rPr>
          <w:rFonts w:cs="Times New Roman"/>
          <w:sz w:val="22"/>
          <w:szCs w:val="22"/>
        </w:rPr>
        <w:tab/>
        <w:t>d’autoriser</w:t>
      </w:r>
      <w:r w:rsidR="00CC7546">
        <w:rPr>
          <w:rFonts w:cs="Times New Roman"/>
          <w:sz w:val="22"/>
          <w:szCs w:val="22"/>
        </w:rPr>
        <w:t xml:space="preserve"> monsieur</w:t>
      </w:r>
      <w:r w:rsidRPr="007861FF">
        <w:rPr>
          <w:rFonts w:cs="Times New Roman"/>
          <w:sz w:val="22"/>
          <w:szCs w:val="22"/>
        </w:rPr>
        <w:t xml:space="preserve"> le </w:t>
      </w:r>
      <w:r w:rsidR="00237D13">
        <w:rPr>
          <w:rFonts w:cs="Times New Roman"/>
          <w:sz w:val="22"/>
          <w:szCs w:val="22"/>
        </w:rPr>
        <w:t>M</w:t>
      </w:r>
      <w:r w:rsidRPr="007861FF">
        <w:rPr>
          <w:rFonts w:cs="Times New Roman"/>
          <w:sz w:val="22"/>
          <w:szCs w:val="22"/>
        </w:rPr>
        <w:t>aire à signer tous les documents se rapportant à la présente décision.</w:t>
      </w:r>
    </w:p>
    <w:p w:rsidR="007861FF" w:rsidRPr="00AE2FB7" w:rsidRDefault="007861FF" w:rsidP="00833CE8">
      <w:pPr>
        <w:keepNext/>
        <w:keepLines/>
        <w:widowControl/>
        <w:jc w:val="both"/>
        <w:rPr>
          <w:rFonts w:cs="Times New Roman"/>
          <w:sz w:val="22"/>
          <w:szCs w:val="22"/>
        </w:rPr>
      </w:pPr>
    </w:p>
    <w:p w:rsidR="00EE07C8" w:rsidRPr="00AE2FB7" w:rsidRDefault="00EE07C8" w:rsidP="00833CE8">
      <w:pPr>
        <w:keepNext/>
        <w:keepLines/>
        <w:widowControl/>
        <w:rPr>
          <w:rFonts w:cs="Times New Roman"/>
          <w:b/>
          <w:sz w:val="22"/>
          <w:szCs w:val="22"/>
          <w:u w:val="single"/>
        </w:rPr>
      </w:pPr>
      <w:r w:rsidRPr="00AE2FB7">
        <w:rPr>
          <w:rFonts w:cs="Times New Roman"/>
          <w:b/>
          <w:sz w:val="22"/>
          <w:szCs w:val="22"/>
          <w:u w:val="single"/>
        </w:rPr>
        <w:t>DE-5</w:t>
      </w:r>
      <w:r w:rsidR="00DA4718" w:rsidRPr="00AE2FB7">
        <w:rPr>
          <w:rFonts w:cs="Times New Roman"/>
          <w:b/>
          <w:sz w:val="22"/>
          <w:szCs w:val="22"/>
          <w:u w:val="single"/>
        </w:rPr>
        <w:t>4</w:t>
      </w:r>
      <w:r w:rsidRPr="00AE2FB7">
        <w:rPr>
          <w:rFonts w:cs="Times New Roman"/>
          <w:b/>
          <w:sz w:val="22"/>
          <w:szCs w:val="22"/>
          <w:u w:val="single"/>
        </w:rPr>
        <w:t>-2017</w:t>
      </w:r>
    </w:p>
    <w:p w:rsidR="00EE07C8" w:rsidRPr="00AE2FB7" w:rsidRDefault="00EE07C8" w:rsidP="00833CE8">
      <w:pPr>
        <w:keepNext/>
        <w:keepLines/>
        <w:widowControl/>
        <w:rPr>
          <w:b/>
          <w:sz w:val="22"/>
          <w:szCs w:val="22"/>
          <w:u w:val="single"/>
        </w:rPr>
      </w:pPr>
      <w:r w:rsidRPr="00AE2FB7">
        <w:rPr>
          <w:b/>
          <w:sz w:val="22"/>
          <w:szCs w:val="22"/>
          <w:u w:val="single"/>
        </w:rPr>
        <w:t>MODIFICATION DU RÉGIME INDEMNITAIRE DU PERSONNEL COMMUNAL SUITE AUX ÉVOLUTIONS RÈGLEMENTAIRES</w:t>
      </w:r>
    </w:p>
    <w:p w:rsidR="00EE07C8" w:rsidRPr="00AE2FB7" w:rsidRDefault="00EE07C8" w:rsidP="00833CE8">
      <w:pPr>
        <w:keepNext/>
        <w:keepLines/>
        <w:widowControl/>
        <w:rPr>
          <w:b/>
          <w:sz w:val="22"/>
          <w:szCs w:val="22"/>
          <w:u w:val="single"/>
        </w:rPr>
      </w:pPr>
    </w:p>
    <w:p w:rsidR="00C94C92" w:rsidRPr="00AE2FB7" w:rsidRDefault="00C94C92" w:rsidP="00833CE8">
      <w:pPr>
        <w:keepNext/>
        <w:keepLines/>
        <w:widowControl/>
        <w:rPr>
          <w:rFonts w:cs="Times New Roman"/>
          <w:sz w:val="22"/>
          <w:szCs w:val="22"/>
        </w:rPr>
      </w:pPr>
      <w:r w:rsidRPr="00AE2FB7">
        <w:rPr>
          <w:rFonts w:cs="Times New Roman"/>
          <w:sz w:val="22"/>
          <w:szCs w:val="22"/>
        </w:rPr>
        <w:t>Monsieur le Maire informe l’Assemblée :</w:t>
      </w:r>
    </w:p>
    <w:p w:rsidR="00C07FDD" w:rsidRPr="00AE2FB7" w:rsidRDefault="00C07FDD" w:rsidP="00833CE8">
      <w:pPr>
        <w:keepNext/>
        <w:keepLines/>
        <w:widowControl/>
        <w:rPr>
          <w:rFonts w:cs="Times New Roman"/>
          <w:sz w:val="22"/>
          <w:szCs w:val="22"/>
        </w:rPr>
      </w:pPr>
      <w:r w:rsidRPr="00AE2FB7">
        <w:rPr>
          <w:rFonts w:cs="Times New Roman"/>
          <w:sz w:val="22"/>
          <w:szCs w:val="22"/>
        </w:rPr>
        <w:t>Le décret n°2014-513 du 20 mai 2014 a créé un régime indemnitaire tenant compte des sujétions, de l’expertise et de l’engagement professionnel ( RIFSEEP) applicable au 1</w:t>
      </w:r>
      <w:r w:rsidRPr="00AE2FB7">
        <w:rPr>
          <w:rFonts w:cs="Times New Roman"/>
          <w:sz w:val="22"/>
          <w:szCs w:val="22"/>
          <w:vertAlign w:val="superscript"/>
        </w:rPr>
        <w:t>er</w:t>
      </w:r>
      <w:r w:rsidRPr="00AE2FB7">
        <w:rPr>
          <w:rFonts w:cs="Times New Roman"/>
          <w:sz w:val="22"/>
          <w:szCs w:val="22"/>
        </w:rPr>
        <w:t xml:space="preserve"> janvier 2017 pour la fonction publique de l’État. Ces dispositions sont transposables à la fonction publique territoriale en vertu du principe de parité. Elles doivent être mises en œuvre dans un délai qualifié de raisonnable, qui n’est pas fixé. En l’absence de délibération, le régime indemnitaire actuel deviendra irrégulier et la trésorerie fondée à refuser son versement.</w:t>
      </w:r>
    </w:p>
    <w:p w:rsidR="00C07FDD" w:rsidRPr="00AE2FB7" w:rsidRDefault="00C07FDD" w:rsidP="00833CE8">
      <w:pPr>
        <w:keepNext/>
        <w:keepLines/>
        <w:widowControl/>
        <w:rPr>
          <w:rFonts w:cs="Times New Roman"/>
          <w:sz w:val="22"/>
          <w:szCs w:val="22"/>
        </w:rPr>
      </w:pPr>
      <w:r w:rsidRPr="00AE2FB7">
        <w:rPr>
          <w:rFonts w:cs="Times New Roman"/>
          <w:sz w:val="22"/>
          <w:szCs w:val="22"/>
        </w:rPr>
        <w:t>La date du 1</w:t>
      </w:r>
      <w:r w:rsidRPr="00AE2FB7">
        <w:rPr>
          <w:rFonts w:cs="Times New Roman"/>
          <w:sz w:val="22"/>
          <w:szCs w:val="22"/>
          <w:vertAlign w:val="superscript"/>
        </w:rPr>
        <w:t>er</w:t>
      </w:r>
      <w:r w:rsidRPr="00AE2FB7">
        <w:rPr>
          <w:rFonts w:cs="Times New Roman"/>
          <w:sz w:val="22"/>
          <w:szCs w:val="22"/>
        </w:rPr>
        <w:t xml:space="preserve"> janvier 2018 semble être satisfaisante.</w:t>
      </w:r>
    </w:p>
    <w:p w:rsidR="00C07FDD" w:rsidRPr="00AE2FB7" w:rsidRDefault="00C07FDD" w:rsidP="00833CE8">
      <w:pPr>
        <w:keepNext/>
        <w:keepLines/>
        <w:widowControl/>
        <w:rPr>
          <w:rFonts w:cs="Times New Roman"/>
          <w:sz w:val="22"/>
          <w:szCs w:val="22"/>
        </w:rPr>
      </w:pPr>
      <w:r w:rsidRPr="00AE2FB7">
        <w:rPr>
          <w:rFonts w:cs="Times New Roman"/>
          <w:sz w:val="22"/>
          <w:szCs w:val="22"/>
        </w:rPr>
        <w:t xml:space="preserve">Ce nouveau dispositif a vocation </w:t>
      </w:r>
      <w:r w:rsidR="00C879E0" w:rsidRPr="00AE2FB7">
        <w:rPr>
          <w:rFonts w:cs="Times New Roman"/>
          <w:sz w:val="22"/>
          <w:szCs w:val="22"/>
        </w:rPr>
        <w:t>de réduire le nombre de primes</w:t>
      </w:r>
      <w:r w:rsidRPr="00AE2FB7">
        <w:rPr>
          <w:rFonts w:cs="Times New Roman"/>
          <w:sz w:val="22"/>
          <w:szCs w:val="22"/>
        </w:rPr>
        <w:t xml:space="preserve"> existantes</w:t>
      </w:r>
      <w:r w:rsidR="00C879E0" w:rsidRPr="00AE2FB7">
        <w:rPr>
          <w:rFonts w:cs="Times New Roman"/>
          <w:sz w:val="22"/>
          <w:szCs w:val="22"/>
        </w:rPr>
        <w:t xml:space="preserve"> actuellement</w:t>
      </w:r>
      <w:r w:rsidRPr="00AE2FB7">
        <w:rPr>
          <w:rFonts w:cs="Times New Roman"/>
          <w:sz w:val="22"/>
          <w:szCs w:val="22"/>
        </w:rPr>
        <w:t xml:space="preserve"> ; </w:t>
      </w:r>
    </w:p>
    <w:p w:rsidR="00E937EE" w:rsidRPr="00AE2FB7" w:rsidRDefault="00E937EE" w:rsidP="00833CE8">
      <w:pPr>
        <w:keepNext/>
        <w:keepLines/>
        <w:widowControl/>
        <w:rPr>
          <w:rFonts w:cs="Times New Roman"/>
          <w:sz w:val="22"/>
          <w:szCs w:val="22"/>
        </w:rPr>
      </w:pPr>
      <w:r w:rsidRPr="00AE2FB7">
        <w:rPr>
          <w:rFonts w:cs="Times New Roman"/>
          <w:sz w:val="22"/>
          <w:szCs w:val="22"/>
        </w:rPr>
        <w:t xml:space="preserve">Il s’inscrit dans une démarche de simplification du régime indemnitaire, </w:t>
      </w:r>
      <w:r w:rsidR="00C879E0" w:rsidRPr="00AE2FB7">
        <w:rPr>
          <w:rFonts w:cs="Times New Roman"/>
          <w:sz w:val="22"/>
          <w:szCs w:val="22"/>
        </w:rPr>
        <w:t>de valorisation de l’exercice des fonctions, de l’expérience et de l’engagement professionnel ainsi que de la manière de servir</w:t>
      </w:r>
      <w:r w:rsidR="00376E0F" w:rsidRPr="00AE2FB7">
        <w:rPr>
          <w:rFonts w:cs="Times New Roman"/>
          <w:sz w:val="22"/>
          <w:szCs w:val="22"/>
        </w:rPr>
        <w:t xml:space="preserve">, </w:t>
      </w:r>
      <w:r w:rsidRPr="00AE2FB7">
        <w:rPr>
          <w:rFonts w:cs="Times New Roman"/>
          <w:sz w:val="22"/>
          <w:szCs w:val="22"/>
        </w:rPr>
        <w:t>avec la volonté de le rendre plus équitable et transparent.</w:t>
      </w:r>
    </w:p>
    <w:p w:rsidR="00C879E0" w:rsidRPr="00AE2FB7" w:rsidRDefault="00C879E0" w:rsidP="00833CE8">
      <w:pPr>
        <w:keepNext/>
        <w:keepLines/>
        <w:widowControl/>
        <w:rPr>
          <w:rFonts w:cs="Times New Roman"/>
          <w:sz w:val="22"/>
          <w:szCs w:val="22"/>
        </w:rPr>
      </w:pPr>
      <w:r w:rsidRPr="00AE2FB7">
        <w:rPr>
          <w:rFonts w:cs="Times New Roman"/>
          <w:sz w:val="22"/>
          <w:szCs w:val="22"/>
        </w:rPr>
        <w:t>les décrets d’application ne sont pas parus pour tous les cadres d’emplois.</w:t>
      </w:r>
    </w:p>
    <w:p w:rsidR="00C879E0" w:rsidRPr="00AE2FB7" w:rsidRDefault="00C879E0" w:rsidP="00833CE8">
      <w:pPr>
        <w:keepNext/>
        <w:keepLines/>
        <w:widowControl/>
        <w:rPr>
          <w:rFonts w:cs="Times New Roman"/>
          <w:sz w:val="22"/>
          <w:szCs w:val="22"/>
        </w:rPr>
      </w:pPr>
    </w:p>
    <w:p w:rsidR="00825968" w:rsidRPr="00AE2FB7" w:rsidRDefault="00C07FDD" w:rsidP="00825968">
      <w:pPr>
        <w:keepNext/>
        <w:keepLines/>
        <w:widowControl/>
        <w:rPr>
          <w:rFonts w:cs="Times New Roman"/>
          <w:sz w:val="22"/>
          <w:szCs w:val="22"/>
        </w:rPr>
      </w:pPr>
      <w:r w:rsidRPr="00AE2FB7">
        <w:rPr>
          <w:rFonts w:cs="Times New Roman"/>
          <w:sz w:val="22"/>
          <w:szCs w:val="22"/>
        </w:rPr>
        <w:t>Le RIFSEEP comprend potentiellement deux composantes :</w:t>
      </w:r>
    </w:p>
    <w:p w:rsidR="00825968" w:rsidRPr="00AE2FB7" w:rsidRDefault="00825968" w:rsidP="00825968">
      <w:pPr>
        <w:keepNext/>
        <w:keepLines/>
        <w:widowControl/>
        <w:rPr>
          <w:sz w:val="22"/>
          <w:szCs w:val="22"/>
        </w:rPr>
      </w:pPr>
      <w:r w:rsidRPr="00AE2FB7">
        <w:rPr>
          <w:sz w:val="22"/>
          <w:szCs w:val="22"/>
        </w:rPr>
        <w:sym w:font="Wingdings 2" w:char="F050"/>
      </w:r>
      <w:r w:rsidR="00C07FDD" w:rsidRPr="00AE2FB7">
        <w:rPr>
          <w:sz w:val="22"/>
          <w:szCs w:val="22"/>
        </w:rPr>
        <w:t>L’indemnité de fonction, de sujétions et d’expertise ( IFSE) qui constitue le socle du dispositif et qui est lié au poste de l’agent et à son expérience professionnelle.</w:t>
      </w:r>
    </w:p>
    <w:p w:rsidR="00ED4F31" w:rsidRPr="00AE2FB7" w:rsidRDefault="00825968" w:rsidP="00825968">
      <w:pPr>
        <w:keepNext/>
        <w:keepLines/>
        <w:widowControl/>
        <w:rPr>
          <w:rFonts w:cs="Times New Roman"/>
          <w:sz w:val="22"/>
          <w:szCs w:val="22"/>
        </w:rPr>
      </w:pPr>
      <w:r w:rsidRPr="00AE2FB7">
        <w:rPr>
          <w:sz w:val="22"/>
          <w:szCs w:val="22"/>
        </w:rPr>
        <w:sym w:font="Wingdings 2" w:char="F050"/>
      </w:r>
      <w:r w:rsidR="00C07FDD" w:rsidRPr="00AE2FB7">
        <w:rPr>
          <w:sz w:val="22"/>
          <w:szCs w:val="22"/>
        </w:rPr>
        <w:t xml:space="preserve">Le complément indemnitaire annuel ( CIA) versé selon l’engagement professionnel et la manière de servir de l’agent. </w:t>
      </w:r>
    </w:p>
    <w:p w:rsidR="00C07FDD" w:rsidRPr="00AE2FB7" w:rsidRDefault="00825968" w:rsidP="00825968">
      <w:pPr>
        <w:pStyle w:val="Paragraphedeliste"/>
        <w:keepNext/>
        <w:keepLines/>
        <w:spacing w:after="0"/>
        <w:ind w:left="0"/>
        <w:rPr>
          <w:rFonts w:ascii="Times New Roman" w:hAnsi="Times New Roman"/>
        </w:rPr>
      </w:pPr>
      <w:r w:rsidRPr="00AE2FB7">
        <w:rPr>
          <w:rFonts w:ascii="Times New Roman" w:hAnsi="Times New Roman"/>
        </w:rPr>
        <w:t>Ou</w:t>
      </w:r>
      <w:r w:rsidR="00C07FDD" w:rsidRPr="00AE2FB7">
        <w:rPr>
          <w:rFonts w:ascii="Times New Roman" w:hAnsi="Times New Roman"/>
        </w:rPr>
        <w:t xml:space="preserve">tre la volonté de simplification, il s’agit de valoriser l’expertise et la technicité des fonctions. </w:t>
      </w:r>
    </w:p>
    <w:p w:rsidR="0044696F" w:rsidRPr="00AE2FB7" w:rsidRDefault="0044696F" w:rsidP="00833CE8">
      <w:pPr>
        <w:pStyle w:val="Paragraphedeliste"/>
        <w:keepNext/>
        <w:keepLines/>
        <w:spacing w:after="0"/>
        <w:ind w:left="0"/>
        <w:rPr>
          <w:rFonts w:ascii="Times New Roman" w:hAnsi="Times New Roman"/>
        </w:rPr>
      </w:pPr>
      <w:bookmarkStart w:id="0" w:name="_GoBack"/>
      <w:r w:rsidRPr="00AE2FB7">
        <w:rPr>
          <w:rFonts w:ascii="Times New Roman" w:hAnsi="Times New Roman"/>
        </w:rPr>
        <w:t xml:space="preserve">Un plafond annuel  d’IFSE doit être fixé, qui ne doit pas excéder les plafonds annuels de </w:t>
      </w:r>
      <w:bookmarkEnd w:id="0"/>
      <w:r w:rsidRPr="00AE2FB7">
        <w:rPr>
          <w:rFonts w:ascii="Times New Roman" w:hAnsi="Times New Roman"/>
        </w:rPr>
        <w:t>la fonction publique d’État.</w:t>
      </w:r>
    </w:p>
    <w:p w:rsidR="0044696F" w:rsidRPr="00AE2FB7" w:rsidRDefault="0044696F" w:rsidP="00833CE8">
      <w:pPr>
        <w:keepNext/>
        <w:keepLines/>
        <w:widowControl/>
        <w:rPr>
          <w:rFonts w:cs="Times New Roman"/>
          <w:sz w:val="22"/>
          <w:szCs w:val="22"/>
        </w:rPr>
      </w:pPr>
      <w:r w:rsidRPr="00AE2FB7">
        <w:rPr>
          <w:rFonts w:cs="Times New Roman"/>
          <w:sz w:val="22"/>
          <w:szCs w:val="22"/>
        </w:rPr>
        <w:t>Les agents concernés conserveront le montant de leur régime indemnitaire antérieur si celui-ci est plus favorable.</w:t>
      </w:r>
    </w:p>
    <w:p w:rsidR="0044696F" w:rsidRPr="00AE2FB7" w:rsidRDefault="0044696F" w:rsidP="00833CE8">
      <w:pPr>
        <w:keepNext/>
        <w:keepLines/>
        <w:widowControl/>
        <w:rPr>
          <w:rFonts w:cs="Times New Roman"/>
          <w:sz w:val="22"/>
          <w:szCs w:val="22"/>
        </w:rPr>
      </w:pPr>
      <w:r w:rsidRPr="00AE2FB7">
        <w:rPr>
          <w:rFonts w:cs="Times New Roman"/>
          <w:sz w:val="22"/>
          <w:szCs w:val="22"/>
        </w:rPr>
        <w:t>Chaque cadre d’emplois est réparti en groupes de fonctions et selon un niveau de responsabilité ou d’expertise qui permettent de déterminer le montant individuel de l’IFSE.</w:t>
      </w:r>
    </w:p>
    <w:p w:rsidR="0044696F" w:rsidRPr="00AE2FB7" w:rsidRDefault="0044696F" w:rsidP="00833CE8">
      <w:pPr>
        <w:keepNext/>
        <w:keepLines/>
        <w:widowControl/>
        <w:rPr>
          <w:rFonts w:cs="Times New Roman"/>
          <w:sz w:val="22"/>
          <w:szCs w:val="22"/>
        </w:rPr>
      </w:pPr>
      <w:r w:rsidRPr="00AE2FB7">
        <w:rPr>
          <w:rFonts w:cs="Times New Roman"/>
          <w:sz w:val="22"/>
          <w:szCs w:val="22"/>
        </w:rPr>
        <w:t>Ce montant est fixé par arrêté individuel du Maire.</w:t>
      </w:r>
    </w:p>
    <w:p w:rsidR="0044696F" w:rsidRPr="00AE2FB7" w:rsidRDefault="0044696F" w:rsidP="00833CE8">
      <w:pPr>
        <w:pStyle w:val="Paragraphedeliste"/>
        <w:keepNext/>
        <w:keepLines/>
        <w:spacing w:after="0"/>
        <w:ind w:left="0"/>
        <w:rPr>
          <w:rFonts w:ascii="Times New Roman" w:hAnsi="Times New Roman"/>
        </w:rPr>
      </w:pPr>
    </w:p>
    <w:p w:rsidR="00C94C92" w:rsidRPr="00AE2FB7" w:rsidRDefault="00C94C92" w:rsidP="00833CE8">
      <w:pPr>
        <w:keepNext/>
        <w:keepLines/>
        <w:widowControl/>
        <w:rPr>
          <w:rFonts w:cs="Times New Roman"/>
          <w:sz w:val="22"/>
          <w:szCs w:val="22"/>
        </w:rPr>
      </w:pPr>
      <w:r w:rsidRPr="00AE2FB7">
        <w:rPr>
          <w:rFonts w:cs="Times New Roman"/>
          <w:sz w:val="22"/>
          <w:szCs w:val="22"/>
        </w:rPr>
        <w:t>La commission communale du personnel s’est réunie le 16 août dernier afin de présenter un projet de délibération au Comité Technique Paritaire près le Centre de Gestion de la Fonction Publique Territoriale de la Charente-Maritime</w:t>
      </w:r>
      <w:r w:rsidR="006822C3" w:rsidRPr="00AE2FB7">
        <w:rPr>
          <w:rFonts w:cs="Times New Roman"/>
          <w:sz w:val="22"/>
          <w:szCs w:val="22"/>
        </w:rPr>
        <w:t>, pour étude et validation</w:t>
      </w:r>
      <w:r w:rsidRPr="00AE2FB7">
        <w:rPr>
          <w:rFonts w:cs="Times New Roman"/>
          <w:sz w:val="22"/>
          <w:szCs w:val="22"/>
        </w:rPr>
        <w:t>.</w:t>
      </w:r>
    </w:p>
    <w:p w:rsidR="00C94C92" w:rsidRPr="00AE2FB7" w:rsidRDefault="00C94C92" w:rsidP="00833CE8">
      <w:pPr>
        <w:keepNext/>
        <w:keepLines/>
        <w:widowControl/>
        <w:rPr>
          <w:rFonts w:cs="Times New Roman"/>
          <w:sz w:val="22"/>
          <w:szCs w:val="22"/>
        </w:rPr>
      </w:pPr>
    </w:p>
    <w:p w:rsidR="00C07FDD" w:rsidRPr="00AE2FB7" w:rsidRDefault="00C07FDD" w:rsidP="00833CE8">
      <w:pPr>
        <w:keepNext/>
        <w:keepLines/>
        <w:widowControl/>
        <w:rPr>
          <w:rFonts w:cs="Times New Roman"/>
          <w:sz w:val="22"/>
          <w:szCs w:val="22"/>
        </w:rPr>
      </w:pPr>
      <w:r w:rsidRPr="00AE2FB7">
        <w:rPr>
          <w:rFonts w:cs="Times New Roman"/>
          <w:sz w:val="22"/>
          <w:szCs w:val="22"/>
        </w:rPr>
        <w:t>Sur la base de ces éléments, le Conseil Municipal</w:t>
      </w:r>
      <w:r w:rsidR="00C950BF" w:rsidRPr="00AE2FB7">
        <w:rPr>
          <w:rFonts w:cs="Times New Roman"/>
          <w:sz w:val="22"/>
          <w:szCs w:val="22"/>
        </w:rPr>
        <w:t xml:space="preserve"> étudiera le rapport du Comité Technique Paritaire lors d’une prochaine séance de travail afin de mettre en application les nouvelles dispositions au</w:t>
      </w:r>
      <w:r w:rsidRPr="00AE2FB7">
        <w:rPr>
          <w:rFonts w:cs="Times New Roman"/>
          <w:sz w:val="22"/>
          <w:szCs w:val="22"/>
        </w:rPr>
        <w:t xml:space="preserve"> premier janvier 2018.</w:t>
      </w:r>
    </w:p>
    <w:p w:rsidR="00C47828" w:rsidRDefault="00C47828" w:rsidP="00833CE8">
      <w:pPr>
        <w:keepNext/>
        <w:keepLines/>
        <w:widowControl/>
        <w:rPr>
          <w:rFonts w:cs="Times New Roman"/>
          <w:sz w:val="22"/>
          <w:szCs w:val="22"/>
        </w:rPr>
      </w:pPr>
    </w:p>
    <w:p w:rsidR="00C47828" w:rsidRPr="00B573B7" w:rsidRDefault="00C47828" w:rsidP="00833CE8">
      <w:pPr>
        <w:keepNext/>
        <w:keepLines/>
        <w:widowControl/>
        <w:autoSpaceDE w:val="0"/>
        <w:autoSpaceDN w:val="0"/>
        <w:adjustRightInd w:val="0"/>
        <w:rPr>
          <w:b/>
          <w:sz w:val="22"/>
          <w:szCs w:val="22"/>
          <w:u w:val="single"/>
        </w:rPr>
      </w:pPr>
      <w:r w:rsidRPr="00B573B7">
        <w:rPr>
          <w:b/>
          <w:sz w:val="22"/>
          <w:szCs w:val="22"/>
          <w:u w:val="single"/>
        </w:rPr>
        <w:t>DE-</w:t>
      </w:r>
      <w:r>
        <w:rPr>
          <w:b/>
          <w:sz w:val="22"/>
          <w:szCs w:val="22"/>
          <w:u w:val="single"/>
        </w:rPr>
        <w:t>55-2017</w:t>
      </w:r>
    </w:p>
    <w:p w:rsidR="00C47828" w:rsidRPr="00B573B7" w:rsidRDefault="00C47828" w:rsidP="00833CE8">
      <w:pPr>
        <w:keepNext/>
        <w:keepLines/>
        <w:widowControl/>
        <w:rPr>
          <w:b/>
          <w:sz w:val="22"/>
          <w:szCs w:val="22"/>
          <w:u w:val="single"/>
        </w:rPr>
      </w:pPr>
      <w:r w:rsidRPr="00B573B7">
        <w:rPr>
          <w:b/>
          <w:sz w:val="22"/>
          <w:szCs w:val="22"/>
          <w:u w:val="single"/>
        </w:rPr>
        <w:t>CÉRÉMONIE DU 11 NOVEMBRE</w:t>
      </w:r>
    </w:p>
    <w:p w:rsidR="00C47828" w:rsidRPr="00B573B7" w:rsidRDefault="00C47828" w:rsidP="00833CE8">
      <w:pPr>
        <w:keepNext/>
        <w:keepLines/>
        <w:widowControl/>
        <w:rPr>
          <w:sz w:val="22"/>
          <w:szCs w:val="22"/>
        </w:rPr>
      </w:pPr>
    </w:p>
    <w:p w:rsidR="00C47828" w:rsidRPr="00B573B7" w:rsidRDefault="00C47828" w:rsidP="00833CE8">
      <w:pPr>
        <w:keepNext/>
        <w:keepLines/>
        <w:widowControl/>
        <w:rPr>
          <w:sz w:val="22"/>
          <w:szCs w:val="22"/>
        </w:rPr>
      </w:pPr>
      <w:r w:rsidRPr="00B573B7">
        <w:rPr>
          <w:sz w:val="22"/>
          <w:szCs w:val="22"/>
        </w:rPr>
        <w:t>A l’occasion de la commémoration de l’Armistice, le Conseil Municipal décide la prise en charge sur le budget communal 201</w:t>
      </w:r>
      <w:r>
        <w:rPr>
          <w:sz w:val="22"/>
          <w:szCs w:val="22"/>
        </w:rPr>
        <w:t>7</w:t>
      </w:r>
      <w:r w:rsidRPr="00B573B7">
        <w:rPr>
          <w:sz w:val="22"/>
          <w:szCs w:val="22"/>
        </w:rPr>
        <w:t xml:space="preserve"> de :</w:t>
      </w:r>
    </w:p>
    <w:p w:rsidR="00C47828" w:rsidRPr="00B573B7" w:rsidRDefault="00C47828" w:rsidP="00833CE8">
      <w:pPr>
        <w:keepNext/>
        <w:keepLines/>
        <w:widowControl/>
        <w:rPr>
          <w:sz w:val="22"/>
          <w:szCs w:val="22"/>
        </w:rPr>
      </w:pPr>
      <w:r w:rsidRPr="00B573B7">
        <w:rPr>
          <w:sz w:val="22"/>
          <w:szCs w:val="22"/>
        </w:rPr>
        <w:t>La prestation de la fanfare, gerbe de fleurs, vin d’honneur.</w:t>
      </w:r>
    </w:p>
    <w:p w:rsidR="00C47828" w:rsidRPr="00B573B7" w:rsidRDefault="00C47828" w:rsidP="00833CE8">
      <w:pPr>
        <w:keepNext/>
        <w:keepLines/>
        <w:widowControl/>
        <w:rPr>
          <w:sz w:val="22"/>
          <w:szCs w:val="22"/>
        </w:rPr>
      </w:pPr>
      <w:r w:rsidRPr="00B573B7">
        <w:rPr>
          <w:sz w:val="22"/>
          <w:szCs w:val="22"/>
        </w:rPr>
        <w:t>Rendez-vous devant l’école à 11h30, dépôt de gerbe au monument aux morts au cimetière.</w:t>
      </w:r>
    </w:p>
    <w:p w:rsidR="00C47828" w:rsidRPr="00B573B7" w:rsidRDefault="00C47828" w:rsidP="00833CE8">
      <w:pPr>
        <w:keepNext/>
        <w:keepLines/>
        <w:widowControl/>
        <w:rPr>
          <w:sz w:val="22"/>
          <w:szCs w:val="22"/>
        </w:rPr>
      </w:pPr>
      <w:r w:rsidRPr="00B573B7">
        <w:rPr>
          <w:sz w:val="22"/>
          <w:szCs w:val="22"/>
        </w:rPr>
        <w:t>Le vin d’honneur se déroulera à la salle des Fêtes.</w:t>
      </w:r>
    </w:p>
    <w:p w:rsidR="00C47828" w:rsidRPr="00D46A7E" w:rsidRDefault="00C47828" w:rsidP="00833CE8">
      <w:pPr>
        <w:keepNext/>
        <w:keepLines/>
        <w:widowControl/>
        <w:rPr>
          <w:rFonts w:cs="Times New Roman"/>
          <w:sz w:val="22"/>
          <w:szCs w:val="22"/>
        </w:rPr>
      </w:pPr>
    </w:p>
    <w:p w:rsidR="00880D98" w:rsidRPr="003B1F33" w:rsidRDefault="00880D98" w:rsidP="00833CE8">
      <w:pPr>
        <w:keepNext/>
        <w:keepLines/>
        <w:widowControl/>
        <w:rPr>
          <w:b/>
          <w:sz w:val="22"/>
          <w:szCs w:val="22"/>
          <w:u w:val="single"/>
        </w:rPr>
      </w:pPr>
      <w:r w:rsidRPr="003B1F33">
        <w:rPr>
          <w:b/>
          <w:sz w:val="22"/>
          <w:szCs w:val="22"/>
          <w:u w:val="single"/>
        </w:rPr>
        <w:t>QUESTIONS DIVERSES</w:t>
      </w:r>
    </w:p>
    <w:p w:rsidR="00880D98" w:rsidRDefault="00880D98" w:rsidP="00833CE8">
      <w:pPr>
        <w:keepNext/>
        <w:keepLines/>
        <w:widowControl/>
        <w:rPr>
          <w:sz w:val="22"/>
          <w:szCs w:val="22"/>
        </w:rPr>
      </w:pPr>
    </w:p>
    <w:p w:rsidR="00880D98" w:rsidRPr="009B484B" w:rsidRDefault="00880D98" w:rsidP="00833CE8">
      <w:pPr>
        <w:keepNext/>
        <w:keepLines/>
        <w:widowControl/>
        <w:rPr>
          <w:rFonts w:cs="Times New Roman"/>
          <w:i/>
          <w:sz w:val="22"/>
          <w:szCs w:val="22"/>
          <w:u w:val="single"/>
        </w:rPr>
      </w:pPr>
      <w:r w:rsidRPr="009B484B">
        <w:rPr>
          <w:rFonts w:cs="Times New Roman"/>
          <w:i/>
          <w:sz w:val="22"/>
          <w:szCs w:val="22"/>
          <w:u w:val="single"/>
        </w:rPr>
        <w:t>Décisions prises par le Maire</w:t>
      </w:r>
    </w:p>
    <w:p w:rsidR="00880D98" w:rsidRPr="009B484B" w:rsidRDefault="00880D98" w:rsidP="00833CE8">
      <w:pPr>
        <w:keepNext/>
        <w:keepLines/>
        <w:widowControl/>
        <w:rPr>
          <w:rFonts w:cs="Times New Roman"/>
          <w:sz w:val="22"/>
          <w:szCs w:val="22"/>
        </w:rPr>
      </w:pPr>
    </w:p>
    <w:p w:rsidR="00880D98" w:rsidRPr="009B484B" w:rsidRDefault="00880D98" w:rsidP="00833CE8">
      <w:pPr>
        <w:keepNext/>
        <w:keepLines/>
        <w:widowControl/>
        <w:pBdr>
          <w:top w:val="single" w:sz="4" w:space="1" w:color="auto"/>
          <w:left w:val="single" w:sz="4" w:space="4" w:color="auto"/>
          <w:bottom w:val="single" w:sz="4" w:space="1" w:color="auto"/>
          <w:right w:val="single" w:sz="4" w:space="0" w:color="auto"/>
        </w:pBdr>
        <w:ind w:right="1134"/>
        <w:rPr>
          <w:rFonts w:cs="Times New Roman"/>
          <w:sz w:val="22"/>
          <w:szCs w:val="22"/>
        </w:rPr>
      </w:pPr>
      <w:r w:rsidRPr="009B484B">
        <w:rPr>
          <w:rFonts w:cs="Times New Roman"/>
          <w:sz w:val="22"/>
          <w:szCs w:val="22"/>
        </w:rPr>
        <w:t>En vertu de la délégation donnée par le Conseil Municipal le 07 avril 2014</w:t>
      </w:r>
    </w:p>
    <w:p w:rsidR="00880D98" w:rsidRPr="009B484B" w:rsidRDefault="00880D98" w:rsidP="00833CE8">
      <w:pPr>
        <w:keepNext/>
        <w:keepLines/>
        <w:widowControl/>
        <w:rPr>
          <w:rFonts w:cs="Times New Roman"/>
          <w:sz w:val="22"/>
          <w:szCs w:val="22"/>
        </w:rPr>
      </w:pPr>
    </w:p>
    <w:p w:rsidR="00880D98" w:rsidRPr="009B484B" w:rsidRDefault="00880D98" w:rsidP="00833CE8">
      <w:pPr>
        <w:keepNext/>
        <w:keepLines/>
        <w:widowControl/>
        <w:rPr>
          <w:sz w:val="22"/>
          <w:szCs w:val="22"/>
        </w:rPr>
      </w:pPr>
      <w:r w:rsidRPr="009B484B">
        <w:rPr>
          <w:sz w:val="22"/>
          <w:szCs w:val="22"/>
        </w:rPr>
        <w:t xml:space="preserve">Le </w:t>
      </w:r>
      <w:r>
        <w:rPr>
          <w:sz w:val="22"/>
          <w:szCs w:val="22"/>
        </w:rPr>
        <w:t>16 Août 2017</w:t>
      </w:r>
    </w:p>
    <w:p w:rsidR="00880D98" w:rsidRPr="00833CE8" w:rsidRDefault="00880D98" w:rsidP="00833CE8">
      <w:pPr>
        <w:keepNext/>
        <w:keepLines/>
        <w:widowControl/>
        <w:numPr>
          <w:ilvl w:val="0"/>
          <w:numId w:val="12"/>
        </w:numPr>
        <w:suppressAutoHyphens w:val="0"/>
        <w:autoSpaceDE w:val="0"/>
        <w:autoSpaceDN w:val="0"/>
        <w:adjustRightInd w:val="0"/>
        <w:spacing w:line="276" w:lineRule="auto"/>
        <w:rPr>
          <w:i/>
          <w:color w:val="FF0000"/>
        </w:rPr>
      </w:pPr>
      <w:r w:rsidRPr="00833CE8">
        <w:rPr>
          <w:sz w:val="22"/>
          <w:szCs w:val="22"/>
        </w:rPr>
        <w:t>Non exercice du droit de préemption au profit de la commune, pour les biens cadastrés section E numéros 907 et 909 au lieu-dit «  Liboulas » - propriétés non bâties-</w:t>
      </w:r>
    </w:p>
    <w:p w:rsidR="00C46F67" w:rsidRPr="009B484B" w:rsidRDefault="00C46F67" w:rsidP="00833CE8">
      <w:pPr>
        <w:keepNext/>
        <w:keepLines/>
        <w:widowControl/>
        <w:rPr>
          <w:sz w:val="22"/>
          <w:szCs w:val="22"/>
        </w:rPr>
      </w:pPr>
      <w:r w:rsidRPr="009B484B">
        <w:rPr>
          <w:sz w:val="22"/>
          <w:szCs w:val="22"/>
        </w:rPr>
        <w:t xml:space="preserve">Le </w:t>
      </w:r>
      <w:r>
        <w:rPr>
          <w:sz w:val="22"/>
          <w:szCs w:val="22"/>
        </w:rPr>
        <w:t>28 Août 2017</w:t>
      </w:r>
    </w:p>
    <w:p w:rsidR="00C46F67" w:rsidRPr="009B484B" w:rsidRDefault="00C46F67" w:rsidP="00833CE8">
      <w:pPr>
        <w:keepNext/>
        <w:keepLines/>
        <w:widowControl/>
        <w:numPr>
          <w:ilvl w:val="0"/>
          <w:numId w:val="12"/>
        </w:numPr>
        <w:suppressAutoHyphens w:val="0"/>
        <w:spacing w:line="276" w:lineRule="auto"/>
        <w:rPr>
          <w:sz w:val="22"/>
          <w:szCs w:val="22"/>
        </w:rPr>
      </w:pPr>
      <w:r w:rsidRPr="009B484B">
        <w:rPr>
          <w:sz w:val="22"/>
          <w:szCs w:val="22"/>
        </w:rPr>
        <w:t xml:space="preserve">Non exercice du droit de préemption au profit de la commune, pour le bien cadastré section </w:t>
      </w:r>
      <w:r>
        <w:rPr>
          <w:sz w:val="22"/>
          <w:szCs w:val="22"/>
        </w:rPr>
        <w:t>ZK</w:t>
      </w:r>
      <w:r w:rsidRPr="009B484B">
        <w:rPr>
          <w:sz w:val="22"/>
          <w:szCs w:val="22"/>
        </w:rPr>
        <w:t xml:space="preserve"> numéro</w:t>
      </w:r>
      <w:r>
        <w:rPr>
          <w:sz w:val="22"/>
          <w:szCs w:val="22"/>
        </w:rPr>
        <w:t>s</w:t>
      </w:r>
      <w:r w:rsidRPr="009B484B">
        <w:rPr>
          <w:sz w:val="22"/>
          <w:szCs w:val="22"/>
        </w:rPr>
        <w:t xml:space="preserve"> </w:t>
      </w:r>
      <w:r>
        <w:rPr>
          <w:sz w:val="22"/>
          <w:szCs w:val="22"/>
        </w:rPr>
        <w:t xml:space="preserve">85 </w:t>
      </w:r>
      <w:r w:rsidRPr="009B484B">
        <w:rPr>
          <w:sz w:val="22"/>
          <w:szCs w:val="22"/>
        </w:rPr>
        <w:t xml:space="preserve">au </w:t>
      </w:r>
      <w:r>
        <w:rPr>
          <w:sz w:val="22"/>
          <w:szCs w:val="22"/>
        </w:rPr>
        <w:t>1, rue des Boutons d’Or</w:t>
      </w:r>
      <w:r w:rsidRPr="009B484B">
        <w:rPr>
          <w:sz w:val="22"/>
          <w:szCs w:val="22"/>
        </w:rPr>
        <w:t xml:space="preserve"> - propriété bâtie-</w:t>
      </w:r>
    </w:p>
    <w:p w:rsidR="00C46F67" w:rsidRPr="00035A23" w:rsidRDefault="00C46F67" w:rsidP="00833CE8">
      <w:pPr>
        <w:keepNext/>
        <w:keepLines/>
        <w:widowControl/>
        <w:rPr>
          <w:rFonts w:cs="Times New Roman"/>
          <w:sz w:val="22"/>
          <w:szCs w:val="22"/>
        </w:rPr>
      </w:pPr>
    </w:p>
    <w:p w:rsidR="005930FB" w:rsidRPr="00825968" w:rsidRDefault="005930FB" w:rsidP="00833CE8">
      <w:pPr>
        <w:keepNext/>
        <w:keepLines/>
        <w:widowControl/>
        <w:rPr>
          <w:i/>
          <w:sz w:val="22"/>
          <w:szCs w:val="22"/>
          <w:u w:val="single"/>
        </w:rPr>
      </w:pPr>
      <w:r w:rsidRPr="00825968">
        <w:rPr>
          <w:i/>
          <w:sz w:val="22"/>
          <w:szCs w:val="22"/>
          <w:u w:val="single"/>
        </w:rPr>
        <w:t>SIVOS : bilan de la rentrée scolaire</w:t>
      </w:r>
    </w:p>
    <w:p w:rsidR="005930FB" w:rsidRPr="00825968" w:rsidRDefault="005930FB" w:rsidP="00833CE8">
      <w:pPr>
        <w:keepNext/>
        <w:keepLines/>
        <w:widowControl/>
        <w:rPr>
          <w:sz w:val="22"/>
          <w:szCs w:val="22"/>
        </w:rPr>
      </w:pPr>
    </w:p>
    <w:p w:rsidR="005930FB" w:rsidRPr="00825968" w:rsidRDefault="005930FB" w:rsidP="00833CE8">
      <w:pPr>
        <w:keepNext/>
        <w:keepLines/>
        <w:widowControl/>
        <w:rPr>
          <w:sz w:val="22"/>
          <w:szCs w:val="22"/>
        </w:rPr>
      </w:pPr>
      <w:r w:rsidRPr="00825968">
        <w:rPr>
          <w:sz w:val="22"/>
          <w:szCs w:val="22"/>
        </w:rPr>
        <w:t>Madame Rouil, Adjointe au Maire, rend compte de la rentrée des classes du RPI.</w:t>
      </w:r>
    </w:p>
    <w:p w:rsidR="005930FB" w:rsidRPr="00825968" w:rsidRDefault="005930FB" w:rsidP="00833CE8">
      <w:pPr>
        <w:keepNext/>
        <w:keepLines/>
        <w:widowControl/>
        <w:rPr>
          <w:i/>
          <w:sz w:val="22"/>
          <w:szCs w:val="22"/>
          <w:u w:val="single"/>
        </w:rPr>
      </w:pPr>
      <w:r w:rsidRPr="00825968">
        <w:rPr>
          <w:i/>
          <w:sz w:val="22"/>
          <w:szCs w:val="22"/>
          <w:u w:val="single"/>
        </w:rPr>
        <w:t>Effectifs</w:t>
      </w:r>
    </w:p>
    <w:p w:rsidR="005930FB" w:rsidRPr="00825968" w:rsidRDefault="005930FB" w:rsidP="00833CE8">
      <w:pPr>
        <w:keepNext/>
        <w:keepLines/>
        <w:widowControl/>
        <w:rPr>
          <w:sz w:val="22"/>
          <w:szCs w:val="22"/>
        </w:rPr>
      </w:pPr>
      <w:r w:rsidRPr="00825968">
        <w:rPr>
          <w:sz w:val="22"/>
          <w:szCs w:val="22"/>
        </w:rPr>
        <w:t xml:space="preserve">À Épargnes : 2 classes : PS et MS : 36 élèves -  GS et CP : 23 enfants </w:t>
      </w:r>
    </w:p>
    <w:p w:rsidR="005930FB" w:rsidRPr="00825968" w:rsidRDefault="005930FB" w:rsidP="00833CE8">
      <w:pPr>
        <w:keepNext/>
        <w:keepLines/>
        <w:widowControl/>
        <w:rPr>
          <w:sz w:val="22"/>
          <w:szCs w:val="22"/>
        </w:rPr>
      </w:pPr>
      <w:r w:rsidRPr="00825968">
        <w:rPr>
          <w:sz w:val="22"/>
          <w:szCs w:val="22"/>
        </w:rPr>
        <w:t>À Arces : 2 classes pour 49 élèves, dont 21 en CE1 CE2 et 28 en CM1 CM2</w:t>
      </w:r>
    </w:p>
    <w:p w:rsidR="00D21E0A" w:rsidRPr="00825968" w:rsidRDefault="00D21E0A" w:rsidP="00833CE8">
      <w:pPr>
        <w:keepNext/>
        <w:keepLines/>
        <w:widowControl/>
        <w:rPr>
          <w:rFonts w:cs="Times New Roman"/>
          <w:sz w:val="22"/>
          <w:szCs w:val="22"/>
        </w:rPr>
      </w:pPr>
    </w:p>
    <w:p w:rsidR="005930FB" w:rsidRPr="00825968" w:rsidRDefault="005930FB" w:rsidP="00833CE8">
      <w:pPr>
        <w:keepNext/>
        <w:keepLines/>
        <w:widowControl/>
        <w:rPr>
          <w:rFonts w:cs="Times New Roman"/>
          <w:i/>
          <w:sz w:val="22"/>
          <w:szCs w:val="22"/>
          <w:u w:val="single"/>
        </w:rPr>
      </w:pPr>
      <w:r w:rsidRPr="00825968">
        <w:rPr>
          <w:rFonts w:cs="Times New Roman"/>
          <w:i/>
          <w:sz w:val="22"/>
          <w:szCs w:val="22"/>
          <w:u w:val="single"/>
        </w:rPr>
        <w:t>Bilan énergétique bâtiments communaux</w:t>
      </w:r>
    </w:p>
    <w:p w:rsidR="005930FB" w:rsidRPr="00825968" w:rsidRDefault="005930FB" w:rsidP="00833CE8">
      <w:pPr>
        <w:keepNext/>
        <w:keepLines/>
        <w:widowControl/>
        <w:rPr>
          <w:rFonts w:cs="Times New Roman"/>
          <w:sz w:val="22"/>
          <w:szCs w:val="22"/>
        </w:rPr>
      </w:pPr>
    </w:p>
    <w:p w:rsidR="005930FB" w:rsidRPr="00825968" w:rsidRDefault="005930FB" w:rsidP="00833CE8">
      <w:pPr>
        <w:keepNext/>
        <w:keepLines/>
        <w:widowControl/>
        <w:rPr>
          <w:rFonts w:cs="Times New Roman"/>
          <w:sz w:val="22"/>
          <w:szCs w:val="22"/>
        </w:rPr>
      </w:pPr>
      <w:r w:rsidRPr="00825968">
        <w:rPr>
          <w:rFonts w:cs="Times New Roman"/>
          <w:sz w:val="22"/>
          <w:szCs w:val="22"/>
        </w:rPr>
        <w:t>Madame Rouil informe l’Assembée que monsieur Auriac, énergéticien à la Communauté d’Agglomération «  Royan Atlantique », propose de présenter aux élus le bilan énergétique qu’il a réalisé pour l’ensemble des bâtiments communaux.</w:t>
      </w:r>
    </w:p>
    <w:p w:rsidR="005930FB" w:rsidRPr="00825968" w:rsidRDefault="005930FB" w:rsidP="00833CE8">
      <w:pPr>
        <w:keepNext/>
        <w:keepLines/>
        <w:widowControl/>
        <w:rPr>
          <w:rFonts w:cs="Times New Roman"/>
          <w:sz w:val="22"/>
          <w:szCs w:val="22"/>
        </w:rPr>
      </w:pPr>
      <w:r w:rsidRPr="00825968">
        <w:rPr>
          <w:rFonts w:cs="Times New Roman"/>
          <w:sz w:val="22"/>
          <w:szCs w:val="22"/>
        </w:rPr>
        <w:t>Il sera donc convié à la prochaine réunion de travail du Conseil Municipal.</w:t>
      </w:r>
    </w:p>
    <w:p w:rsidR="005930FB" w:rsidRPr="00825968" w:rsidRDefault="005930FB" w:rsidP="00833CE8">
      <w:pPr>
        <w:keepNext/>
        <w:keepLines/>
        <w:widowControl/>
        <w:rPr>
          <w:rFonts w:cs="Times New Roman"/>
          <w:sz w:val="22"/>
          <w:szCs w:val="22"/>
        </w:rPr>
      </w:pPr>
    </w:p>
    <w:p w:rsidR="005930FB" w:rsidRPr="00825968" w:rsidRDefault="00A41CFA" w:rsidP="00833CE8">
      <w:pPr>
        <w:keepNext/>
        <w:keepLines/>
        <w:widowControl/>
        <w:rPr>
          <w:rFonts w:cs="Times New Roman"/>
          <w:i/>
          <w:sz w:val="22"/>
          <w:szCs w:val="22"/>
          <w:u w:val="single"/>
        </w:rPr>
      </w:pPr>
      <w:r w:rsidRPr="00825968">
        <w:rPr>
          <w:rFonts w:cs="Times New Roman"/>
          <w:i/>
          <w:sz w:val="22"/>
          <w:szCs w:val="22"/>
          <w:u w:val="single"/>
        </w:rPr>
        <w:t>Proposition d’a</w:t>
      </w:r>
      <w:r w:rsidR="005930FB" w:rsidRPr="00825968">
        <w:rPr>
          <w:rFonts w:cs="Times New Roman"/>
          <w:i/>
          <w:sz w:val="22"/>
          <w:szCs w:val="22"/>
          <w:u w:val="single"/>
        </w:rPr>
        <w:t>dhésion à la société « Cat and Dog »</w:t>
      </w:r>
    </w:p>
    <w:p w:rsidR="005930FB" w:rsidRPr="00825968" w:rsidRDefault="005930FB" w:rsidP="00833CE8">
      <w:pPr>
        <w:keepNext/>
        <w:keepLines/>
        <w:widowControl/>
        <w:rPr>
          <w:rFonts w:cs="Times New Roman"/>
          <w:sz w:val="22"/>
          <w:szCs w:val="22"/>
        </w:rPr>
      </w:pPr>
    </w:p>
    <w:p w:rsidR="00A41CFA" w:rsidRPr="00825968" w:rsidRDefault="005930FB" w:rsidP="00833CE8">
      <w:pPr>
        <w:keepNext/>
        <w:keepLines/>
        <w:widowControl/>
        <w:rPr>
          <w:rFonts w:cs="Times New Roman"/>
          <w:sz w:val="22"/>
          <w:szCs w:val="22"/>
        </w:rPr>
      </w:pPr>
      <w:r w:rsidRPr="00825968">
        <w:rPr>
          <w:rFonts w:cs="Times New Roman"/>
          <w:sz w:val="22"/>
          <w:szCs w:val="22"/>
        </w:rPr>
        <w:t>Madame Rouil a contacté monsieur Sanchez</w:t>
      </w:r>
      <w:r w:rsidR="00A41CFA" w:rsidRPr="00825968">
        <w:rPr>
          <w:rFonts w:cs="Times New Roman"/>
          <w:sz w:val="22"/>
          <w:szCs w:val="22"/>
        </w:rPr>
        <w:t>, directeur de la société «  Cat and Dog »- 17600 le Chay-, chargée de la capture d’animaux errants, afin d’établir une convention avec la commune pour définir les modalités d’interventions lors de situations d’urgence,  afin de préserver la sécurité publique.</w:t>
      </w:r>
    </w:p>
    <w:p w:rsidR="00A41CFA" w:rsidRPr="00825968" w:rsidRDefault="00A41CFA" w:rsidP="00833CE8">
      <w:pPr>
        <w:keepNext/>
        <w:keepLines/>
        <w:widowControl/>
        <w:rPr>
          <w:rFonts w:cs="Times New Roman"/>
          <w:sz w:val="22"/>
          <w:szCs w:val="22"/>
        </w:rPr>
      </w:pPr>
      <w:r w:rsidRPr="00825968">
        <w:rPr>
          <w:rFonts w:cs="Times New Roman"/>
          <w:sz w:val="22"/>
          <w:szCs w:val="22"/>
        </w:rPr>
        <w:t>Mme Rouil et M. Spengler étudieront le document puis le présenteront au Conseil Municipal pour avis et décision.</w:t>
      </w:r>
    </w:p>
    <w:p w:rsidR="00A41CFA" w:rsidRPr="00825968" w:rsidRDefault="00A41CFA" w:rsidP="00833CE8">
      <w:pPr>
        <w:keepNext/>
        <w:keepLines/>
        <w:widowControl/>
        <w:rPr>
          <w:rFonts w:cs="Times New Roman"/>
          <w:sz w:val="22"/>
          <w:szCs w:val="22"/>
        </w:rPr>
      </w:pPr>
      <w:r w:rsidRPr="00825968">
        <w:rPr>
          <w:rFonts w:cs="Times New Roman"/>
          <w:sz w:val="22"/>
          <w:szCs w:val="22"/>
        </w:rPr>
        <w:t xml:space="preserve"> </w:t>
      </w:r>
    </w:p>
    <w:p w:rsidR="00A41CFA" w:rsidRPr="00825968" w:rsidRDefault="00125D61" w:rsidP="00833CE8">
      <w:pPr>
        <w:keepNext/>
        <w:keepLines/>
        <w:widowControl/>
        <w:rPr>
          <w:rFonts w:cs="Times New Roman"/>
          <w:i/>
          <w:sz w:val="22"/>
          <w:szCs w:val="22"/>
          <w:u w:val="single"/>
        </w:rPr>
      </w:pPr>
      <w:r w:rsidRPr="00825968">
        <w:rPr>
          <w:rFonts w:cs="Times New Roman"/>
          <w:i/>
          <w:sz w:val="22"/>
          <w:szCs w:val="22"/>
          <w:u w:val="single"/>
        </w:rPr>
        <w:t>Parution d’une annonce pour local commercial vacant</w:t>
      </w:r>
    </w:p>
    <w:p w:rsidR="00125D61" w:rsidRPr="00825968" w:rsidRDefault="00125D61" w:rsidP="00833CE8">
      <w:pPr>
        <w:keepNext/>
        <w:keepLines/>
        <w:widowControl/>
        <w:rPr>
          <w:rFonts w:cs="Times New Roman"/>
          <w:i/>
          <w:sz w:val="22"/>
          <w:szCs w:val="22"/>
          <w:u w:val="single"/>
        </w:rPr>
      </w:pPr>
    </w:p>
    <w:p w:rsidR="00125D61" w:rsidRPr="00825968" w:rsidRDefault="00125D61" w:rsidP="00833CE8">
      <w:pPr>
        <w:keepNext/>
        <w:keepLines/>
        <w:widowControl/>
        <w:rPr>
          <w:rFonts w:cs="Times New Roman"/>
          <w:sz w:val="22"/>
          <w:szCs w:val="22"/>
        </w:rPr>
      </w:pPr>
      <w:r w:rsidRPr="00825968">
        <w:rPr>
          <w:rFonts w:cs="Times New Roman"/>
          <w:sz w:val="22"/>
          <w:szCs w:val="22"/>
        </w:rPr>
        <w:t>Monsieur Le Maire informe l’Assemblée avoir pris contact avec la Chambre de Commerce et d’Industrie pour l’informer du départ des gérants-Mr et Mme Armstrong- du local commercial sis au 2, rue de la Citadelle.</w:t>
      </w:r>
    </w:p>
    <w:p w:rsidR="00D7598D" w:rsidRPr="00825968" w:rsidRDefault="00125D61" w:rsidP="00833CE8">
      <w:pPr>
        <w:keepNext/>
        <w:keepLines/>
        <w:widowControl/>
        <w:rPr>
          <w:rFonts w:cs="Times New Roman"/>
          <w:sz w:val="22"/>
          <w:szCs w:val="22"/>
        </w:rPr>
      </w:pPr>
      <w:r w:rsidRPr="00825968">
        <w:rPr>
          <w:rFonts w:cs="Times New Roman"/>
          <w:sz w:val="22"/>
          <w:szCs w:val="22"/>
        </w:rPr>
        <w:t xml:space="preserve">La CCI peut diffuser une </w:t>
      </w:r>
      <w:r w:rsidR="00D7598D" w:rsidRPr="00825968">
        <w:rPr>
          <w:rFonts w:cs="Times New Roman"/>
          <w:sz w:val="22"/>
          <w:szCs w:val="22"/>
        </w:rPr>
        <w:t>annonce</w:t>
      </w:r>
      <w:r w:rsidRPr="00825968">
        <w:rPr>
          <w:rFonts w:cs="Times New Roman"/>
          <w:sz w:val="22"/>
          <w:szCs w:val="22"/>
        </w:rPr>
        <w:t xml:space="preserve"> de re</w:t>
      </w:r>
      <w:r w:rsidR="00D7598D" w:rsidRPr="00825968">
        <w:rPr>
          <w:rFonts w:cs="Times New Roman"/>
          <w:sz w:val="22"/>
          <w:szCs w:val="22"/>
        </w:rPr>
        <w:t>cherche d’un exploitant, facturée à hauteur de 180 euros hors taxes, pour une année.</w:t>
      </w:r>
    </w:p>
    <w:p w:rsidR="00D7598D" w:rsidRPr="00825968" w:rsidRDefault="00D7598D" w:rsidP="00833CE8">
      <w:pPr>
        <w:keepNext/>
        <w:keepLines/>
        <w:widowControl/>
        <w:rPr>
          <w:rFonts w:cs="Times New Roman"/>
          <w:sz w:val="22"/>
          <w:szCs w:val="22"/>
        </w:rPr>
      </w:pPr>
    </w:p>
    <w:p w:rsidR="00D7598D" w:rsidRPr="00825968" w:rsidRDefault="00D7598D" w:rsidP="00833CE8">
      <w:pPr>
        <w:keepNext/>
        <w:keepLines/>
        <w:widowControl/>
        <w:rPr>
          <w:rFonts w:cs="Times New Roman"/>
          <w:i/>
          <w:sz w:val="22"/>
          <w:szCs w:val="22"/>
          <w:u w:val="single"/>
        </w:rPr>
      </w:pPr>
      <w:r w:rsidRPr="00825968">
        <w:rPr>
          <w:rFonts w:cs="Times New Roman"/>
          <w:i/>
          <w:sz w:val="22"/>
          <w:szCs w:val="22"/>
          <w:u w:val="single"/>
        </w:rPr>
        <w:t>Sécurité routière : régime de priorité sur voie départementale 244</w:t>
      </w:r>
    </w:p>
    <w:p w:rsidR="00D7598D" w:rsidRPr="00825968" w:rsidRDefault="00D7598D" w:rsidP="00833CE8">
      <w:pPr>
        <w:keepNext/>
        <w:keepLines/>
        <w:widowControl/>
        <w:rPr>
          <w:rFonts w:cs="Times New Roman"/>
          <w:sz w:val="22"/>
          <w:szCs w:val="22"/>
        </w:rPr>
      </w:pPr>
    </w:p>
    <w:p w:rsidR="00D7598D" w:rsidRPr="00825968" w:rsidRDefault="00D7598D" w:rsidP="00833CE8">
      <w:pPr>
        <w:keepNext/>
        <w:keepLines/>
        <w:widowControl/>
        <w:rPr>
          <w:rFonts w:cs="Times New Roman"/>
          <w:sz w:val="22"/>
          <w:szCs w:val="22"/>
        </w:rPr>
      </w:pPr>
      <w:r w:rsidRPr="00825968">
        <w:rPr>
          <w:rFonts w:cs="Times New Roman"/>
          <w:sz w:val="22"/>
          <w:szCs w:val="22"/>
        </w:rPr>
        <w:t>Par arrêté départemental du 28 août 2017 et conformément au souhait de la municipalité, deux panneaux « stop » seront apposés :</w:t>
      </w:r>
    </w:p>
    <w:p w:rsidR="00D7598D" w:rsidRPr="00825968" w:rsidRDefault="00D7598D" w:rsidP="00833CE8">
      <w:pPr>
        <w:pStyle w:val="Paragraphedeliste"/>
        <w:keepNext/>
        <w:keepLines/>
        <w:numPr>
          <w:ilvl w:val="0"/>
          <w:numId w:val="1"/>
        </w:numPr>
        <w:rPr>
          <w:rFonts w:ascii="Times New Roman" w:hAnsi="Times New Roman"/>
        </w:rPr>
      </w:pPr>
      <w:r w:rsidRPr="00825968">
        <w:rPr>
          <w:rFonts w:ascii="Times New Roman" w:hAnsi="Times New Roman"/>
        </w:rPr>
        <w:t>A l’intersection de la rue du Dolmen et la RD 244</w:t>
      </w:r>
    </w:p>
    <w:p w:rsidR="00D7598D" w:rsidRPr="00825968" w:rsidRDefault="00D7598D" w:rsidP="00833CE8">
      <w:pPr>
        <w:pStyle w:val="Paragraphedeliste"/>
        <w:keepNext/>
        <w:keepLines/>
        <w:numPr>
          <w:ilvl w:val="0"/>
          <w:numId w:val="1"/>
        </w:numPr>
        <w:rPr>
          <w:rFonts w:ascii="Times New Roman" w:hAnsi="Times New Roman"/>
        </w:rPr>
      </w:pPr>
      <w:r w:rsidRPr="00825968">
        <w:rPr>
          <w:rFonts w:ascii="Times New Roman" w:hAnsi="Times New Roman"/>
        </w:rPr>
        <w:t>A l’intersection de la rue du Fief de Villeneuve et la RD 244.</w:t>
      </w:r>
    </w:p>
    <w:p w:rsidR="00802C37" w:rsidRPr="00825968" w:rsidRDefault="00802C37" w:rsidP="00833CE8">
      <w:pPr>
        <w:keepNext/>
        <w:keepLines/>
        <w:widowControl/>
        <w:rPr>
          <w:i/>
          <w:sz w:val="22"/>
          <w:szCs w:val="22"/>
          <w:u w:val="single"/>
        </w:rPr>
      </w:pPr>
      <w:r w:rsidRPr="00825968">
        <w:rPr>
          <w:i/>
          <w:sz w:val="22"/>
          <w:szCs w:val="22"/>
          <w:u w:val="single"/>
        </w:rPr>
        <w:t>Urbanisme : dispositions de la Loi Littoral</w:t>
      </w:r>
    </w:p>
    <w:p w:rsidR="00802C37" w:rsidRPr="00825968" w:rsidRDefault="00802C37" w:rsidP="00833CE8">
      <w:pPr>
        <w:keepNext/>
        <w:keepLines/>
        <w:widowControl/>
        <w:rPr>
          <w:sz w:val="22"/>
          <w:szCs w:val="22"/>
        </w:rPr>
      </w:pPr>
    </w:p>
    <w:p w:rsidR="00802C37" w:rsidRPr="00825968" w:rsidRDefault="00802C37" w:rsidP="00833CE8">
      <w:pPr>
        <w:keepNext/>
        <w:keepLines/>
        <w:widowControl/>
        <w:rPr>
          <w:sz w:val="22"/>
          <w:szCs w:val="22"/>
        </w:rPr>
      </w:pPr>
      <w:r w:rsidRPr="00825968">
        <w:rPr>
          <w:sz w:val="22"/>
          <w:szCs w:val="22"/>
        </w:rPr>
        <w:t>Monsieur le Maire</w:t>
      </w:r>
      <w:r w:rsidR="00B83FBB" w:rsidRPr="00825968">
        <w:rPr>
          <w:sz w:val="22"/>
          <w:szCs w:val="22"/>
        </w:rPr>
        <w:t xml:space="preserve"> rappelle à l’Assemblée que les dispositions de la Loi Littoral</w:t>
      </w:r>
    </w:p>
    <w:p w:rsidR="00802C37" w:rsidRPr="00825968" w:rsidRDefault="00833CE8" w:rsidP="00833CE8">
      <w:pPr>
        <w:keepNext/>
        <w:keepLines/>
        <w:widowControl/>
        <w:rPr>
          <w:sz w:val="22"/>
          <w:szCs w:val="22"/>
        </w:rPr>
      </w:pPr>
      <w:r w:rsidRPr="00825968">
        <w:rPr>
          <w:sz w:val="22"/>
          <w:szCs w:val="22"/>
        </w:rPr>
        <w:t>l</w:t>
      </w:r>
      <w:r w:rsidR="00B83FBB" w:rsidRPr="00825968">
        <w:rPr>
          <w:sz w:val="22"/>
          <w:szCs w:val="22"/>
        </w:rPr>
        <w:t>’emportent sur le Plan Local d’Urbanisme</w:t>
      </w:r>
      <w:r w:rsidRPr="00825968">
        <w:rPr>
          <w:sz w:val="22"/>
          <w:szCs w:val="22"/>
        </w:rPr>
        <w:t> ; tel en a décidé le Conseil d’État dans un arrêt du 31 mars 2017</w:t>
      </w:r>
      <w:r w:rsidR="00B83FBB" w:rsidRPr="00825968">
        <w:rPr>
          <w:sz w:val="22"/>
          <w:szCs w:val="22"/>
        </w:rPr>
        <w:t>.</w:t>
      </w:r>
    </w:p>
    <w:p w:rsidR="00B83FBB" w:rsidRPr="00825968" w:rsidRDefault="00B83FBB" w:rsidP="00833CE8">
      <w:pPr>
        <w:keepNext/>
        <w:keepLines/>
        <w:widowControl/>
        <w:rPr>
          <w:sz w:val="22"/>
          <w:szCs w:val="22"/>
        </w:rPr>
      </w:pPr>
      <w:r w:rsidRPr="00825968">
        <w:rPr>
          <w:sz w:val="22"/>
          <w:szCs w:val="22"/>
        </w:rPr>
        <w:t>Cette loi est applicable sur tout le territoire de la commune d’Arces.</w:t>
      </w:r>
    </w:p>
    <w:p w:rsidR="00833CE8" w:rsidRPr="00825968" w:rsidRDefault="00833CE8" w:rsidP="00833CE8">
      <w:pPr>
        <w:keepNext/>
        <w:keepLines/>
        <w:widowControl/>
        <w:rPr>
          <w:sz w:val="22"/>
          <w:szCs w:val="22"/>
        </w:rPr>
      </w:pPr>
      <w:r w:rsidRPr="00825968">
        <w:rPr>
          <w:sz w:val="22"/>
          <w:szCs w:val="22"/>
        </w:rPr>
        <w:t>L’extension de l’urbanisation n’est donc possible qu’en continuité du bourg ou d’un village existant, mais non plus dans les hameaux.</w:t>
      </w:r>
    </w:p>
    <w:p w:rsidR="00833CE8" w:rsidRPr="00825968" w:rsidRDefault="00833CE8" w:rsidP="00833CE8">
      <w:pPr>
        <w:keepNext/>
        <w:keepLines/>
        <w:widowControl/>
        <w:rPr>
          <w:sz w:val="22"/>
          <w:szCs w:val="22"/>
        </w:rPr>
      </w:pPr>
      <w:r w:rsidRPr="00825968">
        <w:rPr>
          <w:sz w:val="22"/>
          <w:szCs w:val="22"/>
        </w:rPr>
        <w:t xml:space="preserve">Les hameaux du Maine Moutard, Liboulas, Brézillas sont par conséquent pénalisés. </w:t>
      </w:r>
    </w:p>
    <w:p w:rsidR="00802C37" w:rsidRPr="00825968" w:rsidRDefault="00802C37" w:rsidP="00833CE8">
      <w:pPr>
        <w:keepNext/>
        <w:keepLines/>
        <w:widowControl/>
        <w:rPr>
          <w:sz w:val="22"/>
          <w:szCs w:val="22"/>
        </w:rPr>
      </w:pPr>
    </w:p>
    <w:p w:rsidR="00802C37" w:rsidRPr="00825968" w:rsidRDefault="00802C37" w:rsidP="00833CE8">
      <w:pPr>
        <w:keepNext/>
        <w:keepLines/>
        <w:widowControl/>
        <w:rPr>
          <w:i/>
          <w:sz w:val="22"/>
          <w:szCs w:val="22"/>
          <w:u w:val="single"/>
        </w:rPr>
      </w:pPr>
      <w:r w:rsidRPr="00825968">
        <w:rPr>
          <w:i/>
          <w:sz w:val="22"/>
          <w:szCs w:val="22"/>
          <w:u w:val="single"/>
        </w:rPr>
        <w:t xml:space="preserve">Gestion des Milieux </w:t>
      </w:r>
      <w:r w:rsidR="005A1CC3" w:rsidRPr="00825968">
        <w:rPr>
          <w:i/>
          <w:sz w:val="22"/>
          <w:szCs w:val="22"/>
          <w:u w:val="single"/>
        </w:rPr>
        <w:t xml:space="preserve"> Aquatiques et Prévention des Inondations ( GEMAPI )</w:t>
      </w:r>
    </w:p>
    <w:p w:rsidR="005A1CC3" w:rsidRPr="00825968" w:rsidRDefault="005A1CC3" w:rsidP="00833CE8">
      <w:pPr>
        <w:keepNext/>
        <w:keepLines/>
        <w:widowControl/>
        <w:rPr>
          <w:sz w:val="22"/>
          <w:szCs w:val="22"/>
        </w:rPr>
      </w:pPr>
    </w:p>
    <w:p w:rsidR="00802C37" w:rsidRPr="00825968" w:rsidRDefault="005A1CC3" w:rsidP="00833CE8">
      <w:pPr>
        <w:keepNext/>
        <w:keepLines/>
        <w:widowControl/>
        <w:rPr>
          <w:sz w:val="22"/>
          <w:szCs w:val="22"/>
        </w:rPr>
      </w:pPr>
      <w:r w:rsidRPr="00825968">
        <w:rPr>
          <w:sz w:val="22"/>
          <w:szCs w:val="22"/>
        </w:rPr>
        <w:t>Monsieur Le Maire informe l’Assemblée que la gestion d’une grande partie du cycle de l’eau relèvera des communautés dès 2020.</w:t>
      </w:r>
    </w:p>
    <w:p w:rsidR="00C64854" w:rsidRPr="00825968" w:rsidRDefault="00C64854" w:rsidP="00833CE8">
      <w:pPr>
        <w:keepNext/>
        <w:keepLines/>
        <w:widowControl/>
        <w:rPr>
          <w:sz w:val="22"/>
          <w:szCs w:val="22"/>
        </w:rPr>
      </w:pPr>
      <w:r w:rsidRPr="00825968">
        <w:rPr>
          <w:sz w:val="22"/>
          <w:szCs w:val="22"/>
        </w:rPr>
        <w:t>Les missions rattachées font référence au code de l’Environnement-art. L.211-7-</w:t>
      </w:r>
    </w:p>
    <w:p w:rsidR="005A1CC3" w:rsidRPr="00825968" w:rsidRDefault="005A1CC3" w:rsidP="00833CE8">
      <w:pPr>
        <w:keepNext/>
        <w:keepLines/>
        <w:widowControl/>
        <w:rPr>
          <w:sz w:val="22"/>
          <w:szCs w:val="22"/>
        </w:rPr>
      </w:pPr>
      <w:r w:rsidRPr="00825968">
        <w:rPr>
          <w:sz w:val="22"/>
          <w:szCs w:val="22"/>
        </w:rPr>
        <w:t>La Communauté d’Agglomération «  Royan Atlantique » aura par conséquent une compétence nouvelle- obligatoire</w:t>
      </w:r>
      <w:r w:rsidR="00C64854" w:rsidRPr="00825968">
        <w:rPr>
          <w:sz w:val="22"/>
          <w:szCs w:val="22"/>
        </w:rPr>
        <w:t xml:space="preserve"> à cette date.</w:t>
      </w:r>
    </w:p>
    <w:p w:rsidR="00C64854" w:rsidRPr="00825968" w:rsidRDefault="00C64854" w:rsidP="00833CE8">
      <w:pPr>
        <w:keepNext/>
        <w:keepLines/>
        <w:widowControl/>
        <w:rPr>
          <w:sz w:val="22"/>
          <w:szCs w:val="22"/>
        </w:rPr>
      </w:pPr>
      <w:r w:rsidRPr="00825968">
        <w:rPr>
          <w:sz w:val="22"/>
          <w:szCs w:val="22"/>
        </w:rPr>
        <w:t>Le transfert peut néanmoins être réalisé à partir de janvier 2018 pour la gestion du « petit cycle » de l’eau.</w:t>
      </w:r>
    </w:p>
    <w:p w:rsidR="00B83FBB" w:rsidRPr="00825968" w:rsidRDefault="00B83FBB" w:rsidP="00833CE8">
      <w:pPr>
        <w:keepNext/>
        <w:keepLines/>
        <w:widowControl/>
        <w:rPr>
          <w:sz w:val="22"/>
          <w:szCs w:val="22"/>
        </w:rPr>
      </w:pPr>
      <w:r w:rsidRPr="00825968">
        <w:rPr>
          <w:sz w:val="22"/>
          <w:szCs w:val="22"/>
        </w:rPr>
        <w:t>La mise à jour des statuts devra donc intervenir avant le 31 décembre 2017.</w:t>
      </w:r>
    </w:p>
    <w:p w:rsidR="00B83FBB" w:rsidRPr="00825968" w:rsidRDefault="00B83FBB" w:rsidP="00833CE8">
      <w:pPr>
        <w:keepNext/>
        <w:keepLines/>
        <w:widowControl/>
        <w:rPr>
          <w:sz w:val="22"/>
          <w:szCs w:val="22"/>
        </w:rPr>
      </w:pPr>
      <w:r w:rsidRPr="00825968">
        <w:rPr>
          <w:sz w:val="22"/>
          <w:szCs w:val="22"/>
        </w:rPr>
        <w:t>L’instauration d’une taxe pour</w:t>
      </w:r>
      <w:r w:rsidR="00825968">
        <w:rPr>
          <w:sz w:val="22"/>
          <w:szCs w:val="22"/>
        </w:rPr>
        <w:t>ra</w:t>
      </w:r>
      <w:r w:rsidRPr="00825968">
        <w:rPr>
          <w:sz w:val="22"/>
          <w:szCs w:val="22"/>
        </w:rPr>
        <w:t xml:space="preserve"> être votée dès 2018 (sur la base des taxes foncières )</w:t>
      </w:r>
    </w:p>
    <w:p w:rsidR="00B83FBB" w:rsidRPr="00825968" w:rsidRDefault="00B83FBB" w:rsidP="00833CE8">
      <w:pPr>
        <w:keepNext/>
        <w:keepLines/>
        <w:widowControl/>
        <w:rPr>
          <w:sz w:val="22"/>
          <w:szCs w:val="22"/>
        </w:rPr>
      </w:pPr>
    </w:p>
    <w:p w:rsidR="00EE07C8" w:rsidRPr="00825968" w:rsidRDefault="00EE07C8" w:rsidP="00833CE8">
      <w:pPr>
        <w:keepNext/>
        <w:keepLines/>
        <w:widowControl/>
        <w:rPr>
          <w:sz w:val="22"/>
          <w:szCs w:val="22"/>
        </w:rPr>
      </w:pPr>
      <w:r w:rsidRPr="00825968">
        <w:rPr>
          <w:sz w:val="22"/>
          <w:szCs w:val="22"/>
        </w:rPr>
        <w:t>L’ordre du jour étant épuisé, la séance est close.</w:t>
      </w:r>
    </w:p>
    <w:p w:rsidR="00EE07C8" w:rsidRPr="00825968" w:rsidRDefault="00EE07C8" w:rsidP="00833CE8">
      <w:pPr>
        <w:pStyle w:val="Paragraphedeliste"/>
        <w:keepNext/>
        <w:keepLines/>
        <w:spacing w:after="0"/>
        <w:ind w:left="0"/>
        <w:contextualSpacing w:val="0"/>
        <w:rPr>
          <w:rFonts w:ascii="Times New Roman" w:hAnsi="Times New Roman"/>
        </w:rPr>
      </w:pPr>
      <w:r w:rsidRPr="00825968">
        <w:rPr>
          <w:rFonts w:ascii="Times New Roman" w:hAnsi="Times New Roman"/>
        </w:rPr>
        <w:t>Le Maire,</w:t>
      </w:r>
      <w:r w:rsidRPr="00825968">
        <w:rPr>
          <w:rFonts w:ascii="Times New Roman" w:hAnsi="Times New Roman"/>
        </w:rPr>
        <w:tab/>
      </w:r>
      <w:r w:rsidRPr="00825968">
        <w:rPr>
          <w:rFonts w:ascii="Times New Roman" w:hAnsi="Times New Roman"/>
        </w:rPr>
        <w:tab/>
        <w:t xml:space="preserve">            la  secrétaire de séance,</w:t>
      </w:r>
      <w:r w:rsidRPr="00825968">
        <w:rPr>
          <w:rFonts w:ascii="Times New Roman" w:hAnsi="Times New Roman"/>
        </w:rPr>
        <w:tab/>
      </w:r>
      <w:r w:rsidRPr="00825968">
        <w:rPr>
          <w:rFonts w:ascii="Times New Roman" w:hAnsi="Times New Roman"/>
        </w:rPr>
        <w:tab/>
        <w:t xml:space="preserve">             Les Membres,</w:t>
      </w:r>
    </w:p>
    <w:p w:rsidR="00EE07C8" w:rsidRPr="00825968" w:rsidRDefault="00EE07C8" w:rsidP="00833CE8">
      <w:pPr>
        <w:pStyle w:val="Paragraphedeliste"/>
        <w:keepNext/>
        <w:keepLines/>
        <w:ind w:left="0"/>
        <w:contextualSpacing w:val="0"/>
        <w:rPr>
          <w:rFonts w:ascii="Times New Roman" w:hAnsi="Times New Roman"/>
        </w:rPr>
      </w:pPr>
    </w:p>
    <w:p w:rsidR="00EE07C8" w:rsidRPr="00825968" w:rsidRDefault="00EE07C8" w:rsidP="00833CE8">
      <w:pPr>
        <w:keepNext/>
        <w:keepLines/>
        <w:widowControl/>
        <w:rPr>
          <w:rFonts w:cs="Times New Roman"/>
          <w:b/>
          <w:sz w:val="22"/>
          <w:szCs w:val="22"/>
        </w:rPr>
      </w:pPr>
      <w:r w:rsidRPr="00825968">
        <w:rPr>
          <w:rFonts w:cs="Times New Roman"/>
          <w:b/>
          <w:sz w:val="22"/>
          <w:szCs w:val="22"/>
        </w:rPr>
        <w:t>J</w:t>
      </w:r>
      <w:r w:rsidRPr="00825968">
        <w:rPr>
          <w:rFonts w:cs="Times New Roman"/>
          <w:sz w:val="22"/>
          <w:szCs w:val="22"/>
        </w:rPr>
        <w:t>ean-</w:t>
      </w:r>
      <w:r w:rsidRPr="00825968">
        <w:rPr>
          <w:rFonts w:cs="Times New Roman"/>
          <w:b/>
          <w:sz w:val="22"/>
          <w:szCs w:val="22"/>
        </w:rPr>
        <w:t>P</w:t>
      </w:r>
      <w:r w:rsidRPr="00825968">
        <w:rPr>
          <w:rFonts w:cs="Times New Roman"/>
          <w:sz w:val="22"/>
          <w:szCs w:val="22"/>
        </w:rPr>
        <w:t xml:space="preserve">aul </w:t>
      </w:r>
      <w:r w:rsidRPr="00825968">
        <w:rPr>
          <w:rFonts w:cs="Times New Roman"/>
          <w:b/>
          <w:sz w:val="22"/>
          <w:szCs w:val="22"/>
        </w:rPr>
        <w:t xml:space="preserve">ROY        </w:t>
      </w:r>
      <w:r w:rsidRPr="00825968">
        <w:rPr>
          <w:rFonts w:cs="Times New Roman"/>
          <w:b/>
          <w:sz w:val="22"/>
          <w:szCs w:val="22"/>
        </w:rPr>
        <w:tab/>
        <w:t xml:space="preserve">             </w:t>
      </w:r>
      <w:r w:rsidR="00E14520" w:rsidRPr="00825968">
        <w:rPr>
          <w:rFonts w:cs="Times New Roman"/>
          <w:b/>
          <w:sz w:val="22"/>
          <w:szCs w:val="22"/>
        </w:rPr>
        <w:t>N</w:t>
      </w:r>
      <w:r w:rsidR="00E14520" w:rsidRPr="00825968">
        <w:rPr>
          <w:rFonts w:cs="Times New Roman"/>
          <w:sz w:val="22"/>
          <w:szCs w:val="22"/>
        </w:rPr>
        <w:t>icole</w:t>
      </w:r>
      <w:r w:rsidR="00E14520" w:rsidRPr="00825968">
        <w:rPr>
          <w:rFonts w:cs="Times New Roman"/>
          <w:b/>
          <w:sz w:val="22"/>
          <w:szCs w:val="22"/>
        </w:rPr>
        <w:t xml:space="preserve"> BERNY</w:t>
      </w:r>
    </w:p>
    <w:p w:rsidR="00EE07C8" w:rsidRPr="003B41C9" w:rsidRDefault="00EE07C8" w:rsidP="00833CE8">
      <w:pPr>
        <w:keepNext/>
        <w:keepLines/>
        <w:widowControl/>
        <w:rPr>
          <w:rFonts w:cs="Times New Roman"/>
          <w:b/>
          <w:sz w:val="22"/>
          <w:szCs w:val="22"/>
        </w:rPr>
      </w:pPr>
    </w:p>
    <w:tbl>
      <w:tblPr>
        <w:tblW w:w="6440" w:type="dxa"/>
        <w:tblInd w:w="55" w:type="dxa"/>
        <w:tblCellMar>
          <w:left w:w="70" w:type="dxa"/>
          <w:right w:w="70" w:type="dxa"/>
        </w:tblCellMar>
        <w:tblLook w:val="0000"/>
      </w:tblPr>
      <w:tblGrid>
        <w:gridCol w:w="3220"/>
        <w:gridCol w:w="3220"/>
      </w:tblGrid>
      <w:tr w:rsidR="00EE07C8" w:rsidRPr="003B41C9" w:rsidTr="00825968">
        <w:trPr>
          <w:trHeight w:val="567"/>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7C8" w:rsidRPr="003B41C9" w:rsidRDefault="00EE07C8" w:rsidP="00825968">
            <w:pPr>
              <w:keepNext/>
              <w:keepLines/>
              <w:widowControl/>
              <w:rPr>
                <w:rFonts w:cs="Times New Roman"/>
                <w:b/>
              </w:rPr>
            </w:pPr>
          </w:p>
          <w:p w:rsidR="00EE07C8" w:rsidRPr="003B41C9" w:rsidRDefault="00EE07C8" w:rsidP="00825968">
            <w:pPr>
              <w:keepNext/>
              <w:keepLines/>
              <w:widowControl/>
              <w:rPr>
                <w:rFonts w:cs="Times New Roman"/>
              </w:rPr>
            </w:pPr>
            <w:r w:rsidRPr="003B41C9">
              <w:rPr>
                <w:rFonts w:cs="Times New Roman"/>
                <w:sz w:val="22"/>
                <w:szCs w:val="22"/>
              </w:rPr>
              <w:t>ANGIBAUD Bernadette</w:t>
            </w:r>
          </w:p>
        </w:tc>
        <w:tc>
          <w:tcPr>
            <w:tcW w:w="3220" w:type="dxa"/>
            <w:tcBorders>
              <w:top w:val="single" w:sz="4" w:space="0" w:color="auto"/>
              <w:left w:val="nil"/>
              <w:bottom w:val="single" w:sz="4" w:space="0" w:color="auto"/>
              <w:right w:val="single" w:sz="4" w:space="0" w:color="auto"/>
            </w:tcBorders>
            <w:shd w:val="clear" w:color="auto" w:fill="auto"/>
            <w:noWrap/>
            <w:vAlign w:val="center"/>
          </w:tcPr>
          <w:p w:rsidR="00EE07C8" w:rsidRPr="003B41C9" w:rsidRDefault="00EE07C8" w:rsidP="00833CE8">
            <w:pPr>
              <w:keepNext/>
              <w:keepLines/>
              <w:widowControl/>
              <w:jc w:val="center"/>
              <w:rPr>
                <w:rFonts w:cs="Times New Roman"/>
              </w:rPr>
            </w:pPr>
          </w:p>
        </w:tc>
      </w:tr>
      <w:tr w:rsidR="00EE07C8" w:rsidRPr="003B41C9" w:rsidTr="00EA631F">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EE07C8" w:rsidRPr="003B41C9" w:rsidRDefault="00EE07C8" w:rsidP="00833CE8">
            <w:pPr>
              <w:keepNext/>
              <w:keepLines/>
              <w:widowControl/>
              <w:rPr>
                <w:rFonts w:cs="Times New Roman"/>
              </w:rPr>
            </w:pPr>
            <w:r w:rsidRPr="003B41C9">
              <w:rPr>
                <w:rFonts w:cs="Times New Roman"/>
                <w:sz w:val="22"/>
                <w:szCs w:val="22"/>
              </w:rPr>
              <w:t>BERNY Nicole</w:t>
            </w:r>
          </w:p>
        </w:tc>
        <w:tc>
          <w:tcPr>
            <w:tcW w:w="3220" w:type="dxa"/>
            <w:tcBorders>
              <w:top w:val="nil"/>
              <w:left w:val="nil"/>
              <w:bottom w:val="single" w:sz="4" w:space="0" w:color="auto"/>
              <w:right w:val="single" w:sz="4" w:space="0" w:color="auto"/>
            </w:tcBorders>
            <w:shd w:val="clear" w:color="auto" w:fill="auto"/>
            <w:noWrap/>
            <w:vAlign w:val="center"/>
          </w:tcPr>
          <w:p w:rsidR="00EE07C8" w:rsidRPr="003B41C9" w:rsidRDefault="00EE07C8" w:rsidP="00833CE8">
            <w:pPr>
              <w:keepNext/>
              <w:keepLines/>
              <w:widowControl/>
              <w:jc w:val="center"/>
              <w:rPr>
                <w:rFonts w:cs="Times New Roman"/>
              </w:rPr>
            </w:pPr>
          </w:p>
        </w:tc>
      </w:tr>
      <w:tr w:rsidR="00EE07C8" w:rsidRPr="003B41C9" w:rsidTr="00EA631F">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EE07C8" w:rsidRPr="003B41C9" w:rsidRDefault="00EE07C8" w:rsidP="00833CE8">
            <w:pPr>
              <w:keepNext/>
              <w:keepLines/>
              <w:widowControl/>
              <w:rPr>
                <w:rFonts w:cs="Times New Roman"/>
              </w:rPr>
            </w:pPr>
            <w:r w:rsidRPr="003B41C9">
              <w:rPr>
                <w:rFonts w:cs="Times New Roman"/>
                <w:sz w:val="22"/>
                <w:szCs w:val="22"/>
              </w:rPr>
              <w:t>BOULON Joëlle- 2</w:t>
            </w:r>
            <w:r w:rsidRPr="003B41C9">
              <w:rPr>
                <w:rFonts w:cs="Times New Roman"/>
                <w:sz w:val="22"/>
                <w:szCs w:val="22"/>
                <w:vertAlign w:val="superscript"/>
              </w:rPr>
              <w:t>ème</w:t>
            </w:r>
            <w:r w:rsidRPr="003B41C9">
              <w:rPr>
                <w:rFonts w:cs="Times New Roman"/>
                <w:sz w:val="22"/>
                <w:szCs w:val="22"/>
              </w:rPr>
              <w:t xml:space="preserve"> Adjointe</w:t>
            </w:r>
          </w:p>
        </w:tc>
        <w:tc>
          <w:tcPr>
            <w:tcW w:w="3220" w:type="dxa"/>
            <w:tcBorders>
              <w:top w:val="nil"/>
              <w:left w:val="nil"/>
              <w:bottom w:val="single" w:sz="4" w:space="0" w:color="auto"/>
              <w:right w:val="single" w:sz="4" w:space="0" w:color="auto"/>
            </w:tcBorders>
            <w:shd w:val="clear" w:color="auto" w:fill="auto"/>
            <w:noWrap/>
            <w:vAlign w:val="center"/>
          </w:tcPr>
          <w:p w:rsidR="00EE07C8" w:rsidRPr="003B41C9" w:rsidRDefault="00833CE8" w:rsidP="00833CE8">
            <w:pPr>
              <w:keepNext/>
              <w:keepLines/>
              <w:widowControl/>
              <w:jc w:val="center"/>
              <w:rPr>
                <w:rFonts w:cs="Times New Roman"/>
              </w:rPr>
            </w:pPr>
            <w:r w:rsidRPr="003B41C9">
              <w:rPr>
                <w:rFonts w:cs="Times New Roman"/>
                <w:sz w:val="22"/>
                <w:szCs w:val="22"/>
              </w:rPr>
              <w:t>Excusée- pouvoir à Mme ROUIL</w:t>
            </w:r>
          </w:p>
        </w:tc>
      </w:tr>
      <w:tr w:rsidR="00EE07C8" w:rsidRPr="003B41C9" w:rsidTr="00EA631F">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EE07C8" w:rsidRPr="003B41C9" w:rsidRDefault="00EE07C8" w:rsidP="00833CE8">
            <w:pPr>
              <w:keepNext/>
              <w:keepLines/>
              <w:widowControl/>
              <w:rPr>
                <w:rFonts w:cs="Times New Roman"/>
              </w:rPr>
            </w:pPr>
            <w:r w:rsidRPr="003B41C9">
              <w:rPr>
                <w:rFonts w:cs="Times New Roman"/>
                <w:sz w:val="22"/>
                <w:szCs w:val="22"/>
              </w:rPr>
              <w:t>BOUREAU Isabelle</w:t>
            </w:r>
          </w:p>
        </w:tc>
        <w:tc>
          <w:tcPr>
            <w:tcW w:w="3220" w:type="dxa"/>
            <w:tcBorders>
              <w:top w:val="nil"/>
              <w:left w:val="nil"/>
              <w:bottom w:val="single" w:sz="4" w:space="0" w:color="auto"/>
              <w:right w:val="single" w:sz="4" w:space="0" w:color="auto"/>
            </w:tcBorders>
            <w:shd w:val="clear" w:color="auto" w:fill="auto"/>
            <w:noWrap/>
            <w:vAlign w:val="center"/>
          </w:tcPr>
          <w:p w:rsidR="00EE07C8" w:rsidRPr="003B41C9" w:rsidRDefault="00EE07C8" w:rsidP="00833CE8">
            <w:pPr>
              <w:keepNext/>
              <w:keepLines/>
              <w:widowControl/>
              <w:jc w:val="center"/>
              <w:rPr>
                <w:rFonts w:cs="Times New Roman"/>
              </w:rPr>
            </w:pPr>
          </w:p>
        </w:tc>
      </w:tr>
      <w:tr w:rsidR="00EE07C8" w:rsidRPr="003B41C9" w:rsidTr="00EA631F">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EE07C8" w:rsidRPr="003B41C9" w:rsidRDefault="00EE07C8" w:rsidP="00833CE8">
            <w:pPr>
              <w:keepNext/>
              <w:keepLines/>
              <w:widowControl/>
              <w:rPr>
                <w:rFonts w:cs="Times New Roman"/>
              </w:rPr>
            </w:pPr>
            <w:r w:rsidRPr="003B41C9">
              <w:rPr>
                <w:rFonts w:cs="Times New Roman"/>
                <w:sz w:val="22"/>
                <w:szCs w:val="22"/>
              </w:rPr>
              <w:t>BRUNEAU Jocelyn</w:t>
            </w:r>
          </w:p>
        </w:tc>
        <w:tc>
          <w:tcPr>
            <w:tcW w:w="3220" w:type="dxa"/>
            <w:tcBorders>
              <w:top w:val="nil"/>
              <w:left w:val="nil"/>
              <w:bottom w:val="single" w:sz="4" w:space="0" w:color="auto"/>
              <w:right w:val="single" w:sz="4" w:space="0" w:color="auto"/>
            </w:tcBorders>
            <w:shd w:val="clear" w:color="auto" w:fill="auto"/>
            <w:noWrap/>
            <w:vAlign w:val="center"/>
          </w:tcPr>
          <w:p w:rsidR="00EE07C8" w:rsidRPr="003B41C9" w:rsidRDefault="00EE07C8" w:rsidP="00833CE8">
            <w:pPr>
              <w:keepNext/>
              <w:keepLines/>
              <w:widowControl/>
              <w:jc w:val="center"/>
              <w:rPr>
                <w:rFonts w:cs="Times New Roman"/>
              </w:rPr>
            </w:pPr>
          </w:p>
        </w:tc>
      </w:tr>
      <w:tr w:rsidR="00EE07C8" w:rsidRPr="003B41C9" w:rsidTr="00EA631F">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EE07C8" w:rsidRPr="003B41C9" w:rsidRDefault="00EE07C8" w:rsidP="00833CE8">
            <w:pPr>
              <w:keepNext/>
              <w:keepLines/>
              <w:widowControl/>
              <w:rPr>
                <w:rFonts w:cs="Times New Roman"/>
              </w:rPr>
            </w:pPr>
            <w:r w:rsidRPr="003B41C9">
              <w:rPr>
                <w:rFonts w:cs="Times New Roman"/>
                <w:sz w:val="22"/>
                <w:szCs w:val="22"/>
              </w:rPr>
              <w:t>CAILLÉ Sylvain</w:t>
            </w:r>
          </w:p>
        </w:tc>
        <w:tc>
          <w:tcPr>
            <w:tcW w:w="3220" w:type="dxa"/>
            <w:tcBorders>
              <w:top w:val="nil"/>
              <w:left w:val="nil"/>
              <w:bottom w:val="single" w:sz="4" w:space="0" w:color="auto"/>
              <w:right w:val="single" w:sz="4" w:space="0" w:color="auto"/>
            </w:tcBorders>
            <w:shd w:val="clear" w:color="auto" w:fill="auto"/>
            <w:noWrap/>
            <w:vAlign w:val="center"/>
          </w:tcPr>
          <w:p w:rsidR="00EE07C8" w:rsidRPr="003B41C9" w:rsidRDefault="00EE07C8" w:rsidP="00833CE8">
            <w:pPr>
              <w:keepNext/>
              <w:keepLines/>
              <w:widowControl/>
              <w:jc w:val="center"/>
              <w:rPr>
                <w:rFonts w:cs="Times New Roman"/>
              </w:rPr>
            </w:pPr>
          </w:p>
        </w:tc>
      </w:tr>
      <w:tr w:rsidR="00EE07C8" w:rsidRPr="003B41C9" w:rsidTr="00EA631F">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EE07C8" w:rsidRPr="003B41C9" w:rsidRDefault="00EE07C8" w:rsidP="00833CE8">
            <w:pPr>
              <w:keepNext/>
              <w:keepLines/>
              <w:widowControl/>
              <w:rPr>
                <w:rFonts w:cs="Times New Roman"/>
              </w:rPr>
            </w:pPr>
            <w:r w:rsidRPr="003B41C9">
              <w:rPr>
                <w:rFonts w:cs="Times New Roman"/>
                <w:sz w:val="22"/>
                <w:szCs w:val="22"/>
              </w:rPr>
              <w:t>CAMBON Stéphanie</w:t>
            </w:r>
          </w:p>
        </w:tc>
        <w:tc>
          <w:tcPr>
            <w:tcW w:w="3220" w:type="dxa"/>
            <w:tcBorders>
              <w:top w:val="nil"/>
              <w:left w:val="nil"/>
              <w:bottom w:val="single" w:sz="4" w:space="0" w:color="auto"/>
              <w:right w:val="single" w:sz="4" w:space="0" w:color="auto"/>
            </w:tcBorders>
            <w:shd w:val="clear" w:color="auto" w:fill="auto"/>
            <w:noWrap/>
            <w:vAlign w:val="center"/>
          </w:tcPr>
          <w:p w:rsidR="00EE07C8" w:rsidRPr="003B41C9" w:rsidRDefault="00833CE8" w:rsidP="00833CE8">
            <w:pPr>
              <w:keepNext/>
              <w:keepLines/>
              <w:widowControl/>
              <w:jc w:val="center"/>
              <w:rPr>
                <w:rFonts w:cs="Times New Roman"/>
              </w:rPr>
            </w:pPr>
            <w:r>
              <w:rPr>
                <w:rFonts w:cs="Times New Roman"/>
                <w:sz w:val="22"/>
                <w:szCs w:val="22"/>
              </w:rPr>
              <w:t>absente</w:t>
            </w:r>
          </w:p>
        </w:tc>
      </w:tr>
      <w:tr w:rsidR="00EE07C8" w:rsidRPr="003B41C9" w:rsidTr="00EA631F">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EE07C8" w:rsidRPr="003B41C9" w:rsidRDefault="00EE07C8" w:rsidP="00833CE8">
            <w:pPr>
              <w:keepNext/>
              <w:keepLines/>
              <w:widowControl/>
              <w:rPr>
                <w:rFonts w:cs="Times New Roman"/>
              </w:rPr>
            </w:pPr>
            <w:r w:rsidRPr="003B41C9">
              <w:rPr>
                <w:rFonts w:cs="Times New Roman"/>
                <w:sz w:val="22"/>
                <w:szCs w:val="22"/>
              </w:rPr>
              <w:t>LEROY Bruno</w:t>
            </w:r>
          </w:p>
        </w:tc>
        <w:tc>
          <w:tcPr>
            <w:tcW w:w="3220" w:type="dxa"/>
            <w:tcBorders>
              <w:top w:val="nil"/>
              <w:left w:val="nil"/>
              <w:bottom w:val="single" w:sz="4" w:space="0" w:color="auto"/>
              <w:right w:val="single" w:sz="4" w:space="0" w:color="auto"/>
            </w:tcBorders>
            <w:shd w:val="clear" w:color="auto" w:fill="auto"/>
            <w:noWrap/>
            <w:vAlign w:val="center"/>
          </w:tcPr>
          <w:p w:rsidR="00EE07C8" w:rsidRPr="003B41C9" w:rsidRDefault="00833CE8" w:rsidP="00833CE8">
            <w:pPr>
              <w:keepNext/>
              <w:keepLines/>
              <w:widowControl/>
              <w:jc w:val="center"/>
              <w:rPr>
                <w:rFonts w:cs="Times New Roman"/>
              </w:rPr>
            </w:pPr>
            <w:r w:rsidRPr="003B41C9">
              <w:rPr>
                <w:rFonts w:cs="Times New Roman"/>
                <w:sz w:val="22"/>
                <w:szCs w:val="22"/>
              </w:rPr>
              <w:t>Excusé- pouvoir à M.BRUNEAU</w:t>
            </w:r>
          </w:p>
        </w:tc>
      </w:tr>
      <w:tr w:rsidR="00EE07C8" w:rsidRPr="003B41C9" w:rsidTr="00EA631F">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EE07C8" w:rsidRPr="003B41C9" w:rsidRDefault="00EE07C8" w:rsidP="00833CE8">
            <w:pPr>
              <w:keepNext/>
              <w:keepLines/>
              <w:widowControl/>
              <w:rPr>
                <w:rFonts w:cs="Times New Roman"/>
              </w:rPr>
            </w:pPr>
            <w:r w:rsidRPr="003B41C9">
              <w:rPr>
                <w:rFonts w:cs="Times New Roman"/>
                <w:sz w:val="22"/>
                <w:szCs w:val="22"/>
              </w:rPr>
              <w:t>RAGOT Francis</w:t>
            </w:r>
          </w:p>
        </w:tc>
        <w:tc>
          <w:tcPr>
            <w:tcW w:w="3220" w:type="dxa"/>
            <w:tcBorders>
              <w:top w:val="nil"/>
              <w:left w:val="nil"/>
              <w:bottom w:val="single" w:sz="4" w:space="0" w:color="auto"/>
              <w:right w:val="single" w:sz="4" w:space="0" w:color="auto"/>
            </w:tcBorders>
            <w:shd w:val="clear" w:color="auto" w:fill="auto"/>
            <w:noWrap/>
            <w:vAlign w:val="center"/>
          </w:tcPr>
          <w:p w:rsidR="00EE07C8" w:rsidRPr="003B41C9" w:rsidRDefault="00833CE8" w:rsidP="00833CE8">
            <w:pPr>
              <w:keepNext/>
              <w:keepLines/>
              <w:widowControl/>
              <w:jc w:val="center"/>
              <w:rPr>
                <w:rFonts w:cs="Times New Roman"/>
              </w:rPr>
            </w:pPr>
            <w:r w:rsidRPr="003B41C9">
              <w:rPr>
                <w:rFonts w:cs="Times New Roman"/>
                <w:sz w:val="22"/>
                <w:szCs w:val="22"/>
              </w:rPr>
              <w:t>Excusé- pouvoir à M</w:t>
            </w:r>
            <w:r>
              <w:rPr>
                <w:rFonts w:cs="Times New Roman"/>
                <w:sz w:val="22"/>
                <w:szCs w:val="22"/>
              </w:rPr>
              <w:t>me BERNY</w:t>
            </w:r>
          </w:p>
        </w:tc>
      </w:tr>
      <w:tr w:rsidR="00EE07C8" w:rsidRPr="003B41C9" w:rsidTr="00EA631F">
        <w:trPr>
          <w:trHeight w:val="567"/>
        </w:trPr>
        <w:tc>
          <w:tcPr>
            <w:tcW w:w="3220" w:type="dxa"/>
            <w:tcBorders>
              <w:top w:val="nil"/>
              <w:left w:val="single" w:sz="4" w:space="0" w:color="auto"/>
              <w:bottom w:val="single" w:sz="4" w:space="0" w:color="auto"/>
              <w:right w:val="single" w:sz="4" w:space="0" w:color="auto"/>
            </w:tcBorders>
            <w:shd w:val="clear" w:color="auto" w:fill="auto"/>
            <w:vAlign w:val="center"/>
          </w:tcPr>
          <w:p w:rsidR="00EE07C8" w:rsidRPr="003B41C9" w:rsidRDefault="00EE07C8" w:rsidP="00833CE8">
            <w:pPr>
              <w:keepNext/>
              <w:keepLines/>
              <w:widowControl/>
              <w:rPr>
                <w:rFonts w:cs="Times New Roman"/>
              </w:rPr>
            </w:pPr>
            <w:r w:rsidRPr="003B41C9">
              <w:rPr>
                <w:rFonts w:cs="Times New Roman"/>
                <w:sz w:val="22"/>
                <w:szCs w:val="22"/>
              </w:rPr>
              <w:t>RAIMOND Marikia</w:t>
            </w:r>
          </w:p>
        </w:tc>
        <w:tc>
          <w:tcPr>
            <w:tcW w:w="3220" w:type="dxa"/>
            <w:tcBorders>
              <w:top w:val="nil"/>
              <w:left w:val="nil"/>
              <w:bottom w:val="single" w:sz="4" w:space="0" w:color="auto"/>
              <w:right w:val="single" w:sz="4" w:space="0" w:color="auto"/>
            </w:tcBorders>
            <w:shd w:val="clear" w:color="auto" w:fill="auto"/>
            <w:noWrap/>
            <w:vAlign w:val="center"/>
          </w:tcPr>
          <w:p w:rsidR="00EE07C8" w:rsidRPr="003B41C9" w:rsidRDefault="00EE07C8" w:rsidP="00833CE8">
            <w:pPr>
              <w:keepNext/>
              <w:keepLines/>
              <w:widowControl/>
              <w:jc w:val="center"/>
              <w:rPr>
                <w:rFonts w:cs="Times New Roman"/>
              </w:rPr>
            </w:pPr>
          </w:p>
        </w:tc>
      </w:tr>
      <w:tr w:rsidR="00EE07C8" w:rsidRPr="003B41C9" w:rsidTr="00EA631F">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EE07C8" w:rsidRPr="003B41C9" w:rsidRDefault="00EE07C8" w:rsidP="00833CE8">
            <w:pPr>
              <w:keepNext/>
              <w:keepLines/>
              <w:widowControl/>
              <w:rPr>
                <w:rFonts w:cs="Times New Roman"/>
              </w:rPr>
            </w:pPr>
            <w:r w:rsidRPr="003B41C9">
              <w:rPr>
                <w:rFonts w:cs="Times New Roman"/>
                <w:sz w:val="22"/>
                <w:szCs w:val="22"/>
              </w:rPr>
              <w:t>RAUTUREAU Xavier</w:t>
            </w:r>
          </w:p>
        </w:tc>
        <w:tc>
          <w:tcPr>
            <w:tcW w:w="3220" w:type="dxa"/>
            <w:tcBorders>
              <w:top w:val="nil"/>
              <w:left w:val="nil"/>
              <w:bottom w:val="single" w:sz="4" w:space="0" w:color="auto"/>
              <w:right w:val="single" w:sz="4" w:space="0" w:color="auto"/>
            </w:tcBorders>
            <w:shd w:val="clear" w:color="auto" w:fill="auto"/>
            <w:noWrap/>
            <w:vAlign w:val="center"/>
          </w:tcPr>
          <w:p w:rsidR="00EE07C8" w:rsidRPr="003B41C9" w:rsidRDefault="00833CE8" w:rsidP="00833CE8">
            <w:pPr>
              <w:keepNext/>
              <w:keepLines/>
              <w:widowControl/>
              <w:jc w:val="center"/>
              <w:rPr>
                <w:rFonts w:cs="Times New Roman"/>
              </w:rPr>
            </w:pPr>
            <w:r>
              <w:rPr>
                <w:rFonts w:cs="Times New Roman"/>
                <w:sz w:val="22"/>
                <w:szCs w:val="22"/>
              </w:rPr>
              <w:t>absent</w:t>
            </w:r>
          </w:p>
        </w:tc>
      </w:tr>
      <w:tr w:rsidR="00EE07C8" w:rsidRPr="003B41C9" w:rsidTr="00EA631F">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EE07C8" w:rsidRPr="003B41C9" w:rsidRDefault="00EE07C8" w:rsidP="00833CE8">
            <w:pPr>
              <w:keepNext/>
              <w:keepLines/>
              <w:widowControl/>
              <w:rPr>
                <w:rFonts w:cs="Times New Roman"/>
              </w:rPr>
            </w:pPr>
            <w:r w:rsidRPr="003B41C9">
              <w:rPr>
                <w:rFonts w:cs="Times New Roman"/>
                <w:sz w:val="22"/>
                <w:szCs w:val="22"/>
              </w:rPr>
              <w:t>ROUIL Chantal- 1</w:t>
            </w:r>
            <w:r w:rsidRPr="003B41C9">
              <w:rPr>
                <w:rFonts w:cs="Times New Roman"/>
                <w:sz w:val="22"/>
                <w:szCs w:val="22"/>
                <w:vertAlign w:val="superscript"/>
              </w:rPr>
              <w:t>ère</w:t>
            </w:r>
            <w:r w:rsidRPr="003B41C9">
              <w:rPr>
                <w:rFonts w:cs="Times New Roman"/>
                <w:sz w:val="22"/>
                <w:szCs w:val="22"/>
              </w:rPr>
              <w:t xml:space="preserve"> Adjointe</w:t>
            </w:r>
          </w:p>
        </w:tc>
        <w:tc>
          <w:tcPr>
            <w:tcW w:w="3220" w:type="dxa"/>
            <w:tcBorders>
              <w:top w:val="nil"/>
              <w:left w:val="nil"/>
              <w:bottom w:val="single" w:sz="4" w:space="0" w:color="auto"/>
              <w:right w:val="single" w:sz="4" w:space="0" w:color="auto"/>
            </w:tcBorders>
            <w:shd w:val="clear" w:color="auto" w:fill="auto"/>
            <w:noWrap/>
            <w:vAlign w:val="bottom"/>
          </w:tcPr>
          <w:p w:rsidR="00EE07C8" w:rsidRPr="003B41C9" w:rsidRDefault="00EE07C8" w:rsidP="00833CE8">
            <w:pPr>
              <w:keepNext/>
              <w:keepLines/>
              <w:widowControl/>
              <w:rPr>
                <w:rFonts w:cs="Times New Roman"/>
              </w:rPr>
            </w:pPr>
          </w:p>
        </w:tc>
      </w:tr>
      <w:tr w:rsidR="00EE07C8" w:rsidRPr="003B41C9" w:rsidTr="00EA631F">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EE07C8" w:rsidRPr="003B41C9" w:rsidRDefault="00EE07C8" w:rsidP="00833CE8">
            <w:pPr>
              <w:keepNext/>
              <w:keepLines/>
              <w:widowControl/>
              <w:rPr>
                <w:rFonts w:cs="Times New Roman"/>
              </w:rPr>
            </w:pPr>
            <w:r w:rsidRPr="003B41C9">
              <w:rPr>
                <w:rFonts w:cs="Times New Roman"/>
                <w:sz w:val="22"/>
                <w:szCs w:val="22"/>
              </w:rPr>
              <w:t>ROY Jean-Paul- Maire</w:t>
            </w:r>
          </w:p>
        </w:tc>
        <w:tc>
          <w:tcPr>
            <w:tcW w:w="3220" w:type="dxa"/>
            <w:tcBorders>
              <w:top w:val="nil"/>
              <w:left w:val="nil"/>
              <w:bottom w:val="single" w:sz="4" w:space="0" w:color="auto"/>
              <w:right w:val="single" w:sz="4" w:space="0" w:color="auto"/>
            </w:tcBorders>
            <w:shd w:val="clear" w:color="auto" w:fill="auto"/>
            <w:noWrap/>
            <w:vAlign w:val="bottom"/>
          </w:tcPr>
          <w:p w:rsidR="00EE07C8" w:rsidRPr="003B41C9" w:rsidRDefault="00EE07C8" w:rsidP="00833CE8">
            <w:pPr>
              <w:keepNext/>
              <w:keepLines/>
              <w:widowControl/>
              <w:rPr>
                <w:rFonts w:cs="Times New Roman"/>
              </w:rPr>
            </w:pPr>
          </w:p>
        </w:tc>
      </w:tr>
      <w:tr w:rsidR="00EE07C8" w:rsidRPr="003B41C9" w:rsidTr="00EA631F">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EE07C8" w:rsidRPr="003B41C9" w:rsidRDefault="00EE07C8" w:rsidP="00833CE8">
            <w:pPr>
              <w:keepNext/>
              <w:keepLines/>
              <w:widowControl/>
              <w:rPr>
                <w:rFonts w:cs="Times New Roman"/>
              </w:rPr>
            </w:pPr>
            <w:r w:rsidRPr="003B41C9">
              <w:rPr>
                <w:rFonts w:cs="Times New Roman"/>
                <w:sz w:val="22"/>
                <w:szCs w:val="22"/>
              </w:rPr>
              <w:t>SEGUINAUD Jean-Christophe</w:t>
            </w:r>
          </w:p>
        </w:tc>
        <w:tc>
          <w:tcPr>
            <w:tcW w:w="3220" w:type="dxa"/>
            <w:tcBorders>
              <w:top w:val="nil"/>
              <w:left w:val="nil"/>
              <w:bottom w:val="single" w:sz="4" w:space="0" w:color="auto"/>
              <w:right w:val="single" w:sz="4" w:space="0" w:color="auto"/>
            </w:tcBorders>
            <w:shd w:val="clear" w:color="auto" w:fill="auto"/>
            <w:noWrap/>
            <w:vAlign w:val="center"/>
          </w:tcPr>
          <w:p w:rsidR="00EE07C8" w:rsidRPr="003B41C9" w:rsidRDefault="00833CE8" w:rsidP="00833CE8">
            <w:pPr>
              <w:keepNext/>
              <w:keepLines/>
              <w:widowControl/>
              <w:jc w:val="center"/>
              <w:rPr>
                <w:rFonts w:cs="Times New Roman"/>
              </w:rPr>
            </w:pPr>
            <w:r>
              <w:rPr>
                <w:rFonts w:cs="Times New Roman"/>
                <w:sz w:val="22"/>
                <w:szCs w:val="22"/>
              </w:rPr>
              <w:t>absent</w:t>
            </w:r>
          </w:p>
        </w:tc>
      </w:tr>
      <w:tr w:rsidR="00EE07C8" w:rsidRPr="003B41C9" w:rsidTr="00EA631F">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EE07C8" w:rsidRPr="003B41C9" w:rsidRDefault="00EE07C8" w:rsidP="00833CE8">
            <w:pPr>
              <w:keepNext/>
              <w:keepLines/>
              <w:widowControl/>
              <w:rPr>
                <w:rFonts w:cs="Times New Roman"/>
              </w:rPr>
            </w:pPr>
            <w:r w:rsidRPr="003B41C9">
              <w:rPr>
                <w:rFonts w:cs="Times New Roman"/>
                <w:sz w:val="22"/>
                <w:szCs w:val="22"/>
              </w:rPr>
              <w:t>SPENGLER Pierre</w:t>
            </w:r>
          </w:p>
        </w:tc>
        <w:tc>
          <w:tcPr>
            <w:tcW w:w="3220" w:type="dxa"/>
            <w:tcBorders>
              <w:top w:val="nil"/>
              <w:left w:val="nil"/>
              <w:bottom w:val="single" w:sz="4" w:space="0" w:color="auto"/>
              <w:right w:val="single" w:sz="4" w:space="0" w:color="auto"/>
            </w:tcBorders>
            <w:shd w:val="clear" w:color="auto" w:fill="auto"/>
            <w:noWrap/>
            <w:vAlign w:val="center"/>
          </w:tcPr>
          <w:p w:rsidR="00EE07C8" w:rsidRPr="003B41C9" w:rsidRDefault="00EE07C8" w:rsidP="00833CE8">
            <w:pPr>
              <w:keepNext/>
              <w:keepLines/>
              <w:widowControl/>
              <w:jc w:val="center"/>
              <w:rPr>
                <w:rFonts w:cs="Times New Roman"/>
              </w:rPr>
            </w:pPr>
          </w:p>
        </w:tc>
      </w:tr>
    </w:tbl>
    <w:p w:rsidR="00EE07C8" w:rsidRDefault="00EE07C8" w:rsidP="00833CE8">
      <w:pPr>
        <w:keepNext/>
        <w:keepLines/>
        <w:widowControl/>
      </w:pPr>
      <w:r w:rsidRPr="003B41C9">
        <w:rPr>
          <w:rFonts w:cs="Times New Roman"/>
          <w:sz w:val="22"/>
          <w:szCs w:val="22"/>
        </w:rPr>
        <w:tab/>
      </w:r>
      <w:r w:rsidRPr="003B41C9">
        <w:rPr>
          <w:rFonts w:cs="Times New Roman"/>
          <w:sz w:val="22"/>
          <w:szCs w:val="22"/>
        </w:rPr>
        <w:tab/>
      </w:r>
      <w:r w:rsidRPr="003B41C9">
        <w:rPr>
          <w:rFonts w:cs="Times New Roman"/>
          <w:sz w:val="22"/>
          <w:szCs w:val="22"/>
        </w:rPr>
        <w:tab/>
      </w:r>
      <w:r w:rsidRPr="003B41C9">
        <w:rPr>
          <w:rFonts w:cs="Times New Roman"/>
          <w:sz w:val="22"/>
          <w:szCs w:val="22"/>
        </w:rPr>
        <w:tab/>
      </w:r>
      <w:r w:rsidRPr="003B41C9">
        <w:rPr>
          <w:rFonts w:cs="Times New Roman"/>
          <w:sz w:val="22"/>
          <w:szCs w:val="22"/>
        </w:rPr>
        <w:tab/>
      </w:r>
      <w:r w:rsidRPr="003B41C9">
        <w:rPr>
          <w:rFonts w:cs="Times New Roman"/>
          <w:sz w:val="22"/>
          <w:szCs w:val="22"/>
        </w:rPr>
        <w:tab/>
      </w:r>
      <w:r w:rsidRPr="003B41C9">
        <w:rPr>
          <w:rFonts w:cs="Times New Roman"/>
          <w:sz w:val="22"/>
          <w:szCs w:val="22"/>
        </w:rPr>
        <w:tab/>
        <w:t>Séance du 2</w:t>
      </w:r>
      <w:r w:rsidR="00C950BF">
        <w:rPr>
          <w:rFonts w:cs="Times New Roman"/>
          <w:sz w:val="22"/>
          <w:szCs w:val="22"/>
        </w:rPr>
        <w:t>9 Septembre</w:t>
      </w:r>
      <w:r w:rsidRPr="003B41C9">
        <w:rPr>
          <w:rFonts w:cs="Times New Roman"/>
          <w:sz w:val="22"/>
          <w:szCs w:val="22"/>
        </w:rPr>
        <w:t xml:space="preserve"> 2017</w:t>
      </w:r>
    </w:p>
    <w:sectPr w:rsidR="00EE07C8" w:rsidSect="00570400">
      <w:pgSz w:w="11906" w:h="16838"/>
      <w:pgMar w:top="567" w:right="1644" w:bottom="567"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08A"/>
    <w:multiLevelType w:val="hybridMultilevel"/>
    <w:tmpl w:val="AF18AF78"/>
    <w:lvl w:ilvl="0" w:tplc="8A44E18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C670D9"/>
    <w:multiLevelType w:val="hybridMultilevel"/>
    <w:tmpl w:val="1B004A5A"/>
    <w:lvl w:ilvl="0" w:tplc="8A44E184">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CA7063"/>
    <w:multiLevelType w:val="hybridMultilevel"/>
    <w:tmpl w:val="B9429C46"/>
    <w:lvl w:ilvl="0" w:tplc="8A44E18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1E3474"/>
    <w:multiLevelType w:val="hybridMultilevel"/>
    <w:tmpl w:val="2E5AB590"/>
    <w:lvl w:ilvl="0" w:tplc="A022C77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F35096D"/>
    <w:multiLevelType w:val="hybridMultilevel"/>
    <w:tmpl w:val="A2143FFE"/>
    <w:lvl w:ilvl="0" w:tplc="F836DF6A">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28F2E56"/>
    <w:multiLevelType w:val="hybridMultilevel"/>
    <w:tmpl w:val="7EE497B4"/>
    <w:lvl w:ilvl="0" w:tplc="42B8DFC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877446B"/>
    <w:multiLevelType w:val="hybridMultilevel"/>
    <w:tmpl w:val="07BE72D8"/>
    <w:lvl w:ilvl="0" w:tplc="5A307A6E">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7A5BFF"/>
    <w:multiLevelType w:val="hybridMultilevel"/>
    <w:tmpl w:val="D1EC01F6"/>
    <w:lvl w:ilvl="0" w:tplc="7EA887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DED3E07"/>
    <w:multiLevelType w:val="hybridMultilevel"/>
    <w:tmpl w:val="1FB269EA"/>
    <w:lvl w:ilvl="0" w:tplc="B2249622">
      <w:numFmt w:val="bullet"/>
      <w:lvlText w:val=""/>
      <w:lvlJc w:val="left"/>
      <w:pPr>
        <w:ind w:left="786" w:hanging="360"/>
      </w:pPr>
      <w:rPr>
        <w:rFonts w:ascii="Symbol" w:eastAsia="Calibri" w:hAnsi="Symbol" w:cs="Times New Roman" w:hint="default"/>
        <w:color w:val="auto"/>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nsid w:val="50DB1FC5"/>
    <w:multiLevelType w:val="hybridMultilevel"/>
    <w:tmpl w:val="0C14DE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3A7423B"/>
    <w:multiLevelType w:val="hybridMultilevel"/>
    <w:tmpl w:val="E1727DEA"/>
    <w:lvl w:ilvl="0" w:tplc="EC841F72">
      <w:start w:val="6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64107A12"/>
    <w:multiLevelType w:val="hybridMultilevel"/>
    <w:tmpl w:val="DC38CBAE"/>
    <w:lvl w:ilvl="0" w:tplc="7898D3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34F7461"/>
    <w:multiLevelType w:val="hybridMultilevel"/>
    <w:tmpl w:val="CED695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3"/>
  </w:num>
  <w:num w:numId="5">
    <w:abstractNumId w:val="11"/>
  </w:num>
  <w:num w:numId="6">
    <w:abstractNumId w:val="6"/>
  </w:num>
  <w:num w:numId="7">
    <w:abstractNumId w:val="12"/>
  </w:num>
  <w:num w:numId="8">
    <w:abstractNumId w:val="7"/>
  </w:num>
  <w:num w:numId="9">
    <w:abstractNumId w:val="0"/>
  </w:num>
  <w:num w:numId="10">
    <w:abstractNumId w:val="2"/>
  </w:num>
  <w:num w:numId="11">
    <w:abstractNumId w:val="5"/>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D093A"/>
    <w:rsid w:val="00035A23"/>
    <w:rsid w:val="000363E7"/>
    <w:rsid w:val="000A1548"/>
    <w:rsid w:val="000B7833"/>
    <w:rsid w:val="000D4791"/>
    <w:rsid w:val="000E03F4"/>
    <w:rsid w:val="00125D61"/>
    <w:rsid w:val="001510BA"/>
    <w:rsid w:val="001D5839"/>
    <w:rsid w:val="001E14B7"/>
    <w:rsid w:val="001E76A5"/>
    <w:rsid w:val="00223582"/>
    <w:rsid w:val="00237D13"/>
    <w:rsid w:val="0027077A"/>
    <w:rsid w:val="002B4464"/>
    <w:rsid w:val="002F4B47"/>
    <w:rsid w:val="00306B0A"/>
    <w:rsid w:val="00376E0F"/>
    <w:rsid w:val="0044696F"/>
    <w:rsid w:val="004D093A"/>
    <w:rsid w:val="004D14BA"/>
    <w:rsid w:val="004E183D"/>
    <w:rsid w:val="004F6B0A"/>
    <w:rsid w:val="005057C3"/>
    <w:rsid w:val="005252B7"/>
    <w:rsid w:val="00570400"/>
    <w:rsid w:val="00582F47"/>
    <w:rsid w:val="0058744F"/>
    <w:rsid w:val="005930FB"/>
    <w:rsid w:val="005A0494"/>
    <w:rsid w:val="005A1CC3"/>
    <w:rsid w:val="006822C3"/>
    <w:rsid w:val="006F749D"/>
    <w:rsid w:val="00707023"/>
    <w:rsid w:val="007133BE"/>
    <w:rsid w:val="00735A03"/>
    <w:rsid w:val="00745D93"/>
    <w:rsid w:val="00746F36"/>
    <w:rsid w:val="00766305"/>
    <w:rsid w:val="007861FF"/>
    <w:rsid w:val="007B6495"/>
    <w:rsid w:val="007F4D06"/>
    <w:rsid w:val="00802C37"/>
    <w:rsid w:val="00825968"/>
    <w:rsid w:val="00833CE8"/>
    <w:rsid w:val="00880D98"/>
    <w:rsid w:val="00933DA8"/>
    <w:rsid w:val="009373D5"/>
    <w:rsid w:val="009D17DB"/>
    <w:rsid w:val="00A0512C"/>
    <w:rsid w:val="00A20057"/>
    <w:rsid w:val="00A26579"/>
    <w:rsid w:val="00A41CFA"/>
    <w:rsid w:val="00A50C3A"/>
    <w:rsid w:val="00A5317C"/>
    <w:rsid w:val="00A64DA2"/>
    <w:rsid w:val="00A934D5"/>
    <w:rsid w:val="00AC107C"/>
    <w:rsid w:val="00AC2832"/>
    <w:rsid w:val="00AC43CA"/>
    <w:rsid w:val="00AD49C9"/>
    <w:rsid w:val="00AE2FB7"/>
    <w:rsid w:val="00AF01A7"/>
    <w:rsid w:val="00B71E02"/>
    <w:rsid w:val="00B83FBB"/>
    <w:rsid w:val="00B90F2E"/>
    <w:rsid w:val="00BC6390"/>
    <w:rsid w:val="00BE6320"/>
    <w:rsid w:val="00C07FDD"/>
    <w:rsid w:val="00C14305"/>
    <w:rsid w:val="00C46F67"/>
    <w:rsid w:val="00C47828"/>
    <w:rsid w:val="00C64854"/>
    <w:rsid w:val="00C879E0"/>
    <w:rsid w:val="00C94C92"/>
    <w:rsid w:val="00C950BF"/>
    <w:rsid w:val="00CC7546"/>
    <w:rsid w:val="00CE13BB"/>
    <w:rsid w:val="00D21E0A"/>
    <w:rsid w:val="00D30770"/>
    <w:rsid w:val="00D7598D"/>
    <w:rsid w:val="00D7751E"/>
    <w:rsid w:val="00D7763B"/>
    <w:rsid w:val="00D97CCB"/>
    <w:rsid w:val="00DA4718"/>
    <w:rsid w:val="00DB140A"/>
    <w:rsid w:val="00DC4C02"/>
    <w:rsid w:val="00DD5DE3"/>
    <w:rsid w:val="00E14520"/>
    <w:rsid w:val="00E1529A"/>
    <w:rsid w:val="00E7748D"/>
    <w:rsid w:val="00E8479E"/>
    <w:rsid w:val="00E937EE"/>
    <w:rsid w:val="00EB7469"/>
    <w:rsid w:val="00ED1E83"/>
    <w:rsid w:val="00ED4F31"/>
    <w:rsid w:val="00EE07C8"/>
    <w:rsid w:val="00F102FE"/>
    <w:rsid w:val="00F22FD1"/>
    <w:rsid w:val="00F34C20"/>
    <w:rsid w:val="00F57557"/>
    <w:rsid w:val="00F6048F"/>
    <w:rsid w:val="00F77C68"/>
    <w:rsid w:val="00F8797C"/>
    <w:rsid w:val="00FD31C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93A"/>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093A"/>
    <w:rPr>
      <w:rFonts w:ascii="Tahoma" w:hAnsi="Tahoma"/>
      <w:sz w:val="16"/>
      <w:szCs w:val="14"/>
    </w:rPr>
  </w:style>
  <w:style w:type="character" w:customStyle="1" w:styleId="TextedebullesCar">
    <w:name w:val="Texte de bulles Car"/>
    <w:basedOn w:val="Policepardfaut"/>
    <w:link w:val="Textedebulles"/>
    <w:uiPriority w:val="99"/>
    <w:semiHidden/>
    <w:rsid w:val="004D093A"/>
    <w:rPr>
      <w:rFonts w:ascii="Tahoma" w:eastAsia="SimSun" w:hAnsi="Tahoma" w:cs="Mangal"/>
      <w:kern w:val="1"/>
      <w:sz w:val="16"/>
      <w:szCs w:val="14"/>
      <w:lang w:eastAsia="hi-IN" w:bidi="hi-IN"/>
    </w:rPr>
  </w:style>
  <w:style w:type="paragraph" w:styleId="Paragraphedeliste">
    <w:name w:val="List Paragraph"/>
    <w:basedOn w:val="Normal"/>
    <w:uiPriority w:val="34"/>
    <w:qFormat/>
    <w:rsid w:val="00EE07C8"/>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Signature">
    <w:name w:val="Signature"/>
    <w:basedOn w:val="Normal"/>
    <w:link w:val="SignatureCar"/>
    <w:rsid w:val="00FD31CB"/>
    <w:pPr>
      <w:widowControl/>
      <w:tabs>
        <w:tab w:val="right" w:pos="6663"/>
        <w:tab w:val="right" w:pos="9923"/>
      </w:tabs>
      <w:suppressAutoHyphens w:val="0"/>
      <w:autoSpaceDE w:val="0"/>
      <w:autoSpaceDN w:val="0"/>
      <w:ind w:left="4252"/>
      <w:jc w:val="center"/>
    </w:pPr>
    <w:rPr>
      <w:rFonts w:ascii="Arial" w:eastAsia="Times New Roman" w:hAnsi="Arial" w:cs="Arial"/>
      <w:kern w:val="0"/>
      <w:sz w:val="20"/>
      <w:szCs w:val="20"/>
      <w:lang w:eastAsia="fr-FR" w:bidi="ar-SA"/>
    </w:rPr>
  </w:style>
  <w:style w:type="character" w:customStyle="1" w:styleId="SignatureCar">
    <w:name w:val="Signature Car"/>
    <w:basedOn w:val="Policepardfaut"/>
    <w:link w:val="Signature"/>
    <w:rsid w:val="00FD31CB"/>
    <w:rPr>
      <w:rFonts w:ascii="Arial" w:eastAsia="Times New Roman" w:hAnsi="Arial" w:cs="Arial"/>
      <w:sz w:val="20"/>
      <w:szCs w:val="20"/>
      <w:lang w:eastAsia="fr-FR"/>
    </w:rPr>
  </w:style>
  <w:style w:type="table" w:styleId="Grilledutableau">
    <w:name w:val="Table Grid"/>
    <w:basedOn w:val="TableauNormal"/>
    <w:uiPriority w:val="59"/>
    <w:rsid w:val="00FD31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
    <w:name w:val="Pa2"/>
    <w:basedOn w:val="Normal"/>
    <w:next w:val="Normal"/>
    <w:uiPriority w:val="99"/>
    <w:rsid w:val="00FD31CB"/>
    <w:pPr>
      <w:widowControl/>
      <w:suppressAutoHyphens w:val="0"/>
      <w:autoSpaceDE w:val="0"/>
      <w:autoSpaceDN w:val="0"/>
      <w:adjustRightInd w:val="0"/>
      <w:spacing w:line="221" w:lineRule="atLeast"/>
    </w:pPr>
    <w:rPr>
      <w:rFonts w:ascii="Calibri" w:eastAsiaTheme="minorHAnsi" w:hAnsi="Calibri" w:cstheme="minorBidi"/>
      <w:kern w:val="0"/>
      <w:lang w:eastAsia="en-US" w:bidi="ar-SA"/>
    </w:rPr>
  </w:style>
  <w:style w:type="character" w:customStyle="1" w:styleId="A12">
    <w:name w:val="A12"/>
    <w:uiPriority w:val="99"/>
    <w:rsid w:val="00FD31CB"/>
    <w:rPr>
      <w:rFonts w:cs="Calibri"/>
      <w:color w:val="000000"/>
      <w:sz w:val="20"/>
      <w:szCs w:val="20"/>
    </w:rPr>
  </w:style>
  <w:style w:type="paragraph" w:customStyle="1" w:styleId="Pa6">
    <w:name w:val="Pa6"/>
    <w:basedOn w:val="Normal"/>
    <w:next w:val="Normal"/>
    <w:uiPriority w:val="99"/>
    <w:rsid w:val="00FD31CB"/>
    <w:pPr>
      <w:widowControl/>
      <w:suppressAutoHyphens w:val="0"/>
      <w:autoSpaceDE w:val="0"/>
      <w:autoSpaceDN w:val="0"/>
      <w:adjustRightInd w:val="0"/>
      <w:spacing w:line="241" w:lineRule="atLeast"/>
    </w:pPr>
    <w:rPr>
      <w:rFonts w:ascii="Calibri" w:eastAsiaTheme="minorHAnsi" w:hAnsi="Calibri" w:cstheme="minorBidi"/>
      <w:kern w:val="0"/>
      <w:lang w:eastAsia="en-US" w:bidi="ar-SA"/>
    </w:rPr>
  </w:style>
  <w:style w:type="character" w:styleId="Lienhypertexte">
    <w:name w:val="Hyperlink"/>
    <w:basedOn w:val="Policepardfaut"/>
    <w:uiPriority w:val="99"/>
    <w:semiHidden/>
    <w:unhideWhenUsed/>
    <w:rsid w:val="00B83FBB"/>
    <w:rPr>
      <w:strike w:val="0"/>
      <w:dstrike w:val="0"/>
      <w:color w:val="444444"/>
      <w:u w:val="none"/>
      <w:effect w:val="none"/>
    </w:rPr>
  </w:style>
  <w:style w:type="paragraph" w:styleId="NormalWeb">
    <w:name w:val="Normal (Web)"/>
    <w:basedOn w:val="Normal"/>
    <w:uiPriority w:val="99"/>
    <w:semiHidden/>
    <w:unhideWhenUsed/>
    <w:rsid w:val="00B83FBB"/>
    <w:pPr>
      <w:widowControl/>
      <w:suppressAutoHyphens w:val="0"/>
      <w:spacing w:before="100" w:beforeAutospacing="1" w:after="100" w:afterAutospacing="1"/>
    </w:pPr>
    <w:rPr>
      <w:rFonts w:eastAsia="Times New Roman" w:cs="Times New Roman"/>
      <w:kern w:val="0"/>
      <w:lang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93A"/>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093A"/>
    <w:rPr>
      <w:rFonts w:ascii="Tahoma" w:hAnsi="Tahoma"/>
      <w:sz w:val="16"/>
      <w:szCs w:val="14"/>
    </w:rPr>
  </w:style>
  <w:style w:type="character" w:customStyle="1" w:styleId="TextedebullesCar">
    <w:name w:val="Texte de bulles Car"/>
    <w:basedOn w:val="Policepardfaut"/>
    <w:link w:val="Textedebulles"/>
    <w:uiPriority w:val="99"/>
    <w:semiHidden/>
    <w:rsid w:val="004D093A"/>
    <w:rPr>
      <w:rFonts w:ascii="Tahoma" w:eastAsia="SimSun" w:hAnsi="Tahoma" w:cs="Mangal"/>
      <w:kern w:val="1"/>
      <w:sz w:val="16"/>
      <w:szCs w:val="14"/>
      <w:lang w:eastAsia="hi-IN" w:bidi="hi-IN"/>
    </w:rPr>
  </w:style>
  <w:style w:type="paragraph" w:styleId="Paragraphedeliste">
    <w:name w:val="List Paragraph"/>
    <w:basedOn w:val="Normal"/>
    <w:uiPriority w:val="34"/>
    <w:qFormat/>
    <w:rsid w:val="00EE07C8"/>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Signature">
    <w:name w:val="Signature"/>
    <w:basedOn w:val="Normal"/>
    <w:link w:val="SignatureCar"/>
    <w:rsid w:val="00FD31CB"/>
    <w:pPr>
      <w:widowControl/>
      <w:tabs>
        <w:tab w:val="right" w:pos="6663"/>
        <w:tab w:val="right" w:pos="9923"/>
      </w:tabs>
      <w:suppressAutoHyphens w:val="0"/>
      <w:autoSpaceDE w:val="0"/>
      <w:autoSpaceDN w:val="0"/>
      <w:ind w:left="4252"/>
      <w:jc w:val="center"/>
    </w:pPr>
    <w:rPr>
      <w:rFonts w:ascii="Arial" w:eastAsia="Times New Roman" w:hAnsi="Arial" w:cs="Arial"/>
      <w:kern w:val="0"/>
      <w:sz w:val="20"/>
      <w:szCs w:val="20"/>
      <w:lang w:eastAsia="fr-FR" w:bidi="ar-SA"/>
    </w:rPr>
  </w:style>
  <w:style w:type="character" w:customStyle="1" w:styleId="SignatureCar">
    <w:name w:val="Signature Car"/>
    <w:basedOn w:val="Policepardfaut"/>
    <w:link w:val="Signature"/>
    <w:rsid w:val="00FD31CB"/>
    <w:rPr>
      <w:rFonts w:ascii="Arial" w:eastAsia="Times New Roman" w:hAnsi="Arial" w:cs="Arial"/>
      <w:sz w:val="20"/>
      <w:szCs w:val="20"/>
      <w:lang w:eastAsia="fr-FR"/>
    </w:rPr>
  </w:style>
  <w:style w:type="table" w:styleId="Grilledutableau">
    <w:name w:val="Table Grid"/>
    <w:basedOn w:val="TableauNormal"/>
    <w:uiPriority w:val="59"/>
    <w:rsid w:val="00FD3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FD31CB"/>
    <w:pPr>
      <w:widowControl/>
      <w:suppressAutoHyphens w:val="0"/>
      <w:autoSpaceDE w:val="0"/>
      <w:autoSpaceDN w:val="0"/>
      <w:adjustRightInd w:val="0"/>
      <w:spacing w:line="221" w:lineRule="atLeast"/>
    </w:pPr>
    <w:rPr>
      <w:rFonts w:ascii="Calibri" w:eastAsiaTheme="minorHAnsi" w:hAnsi="Calibri" w:cstheme="minorBidi"/>
      <w:kern w:val="0"/>
      <w:lang w:eastAsia="en-US" w:bidi="ar-SA"/>
    </w:rPr>
  </w:style>
  <w:style w:type="character" w:customStyle="1" w:styleId="A12">
    <w:name w:val="A12"/>
    <w:uiPriority w:val="99"/>
    <w:rsid w:val="00FD31CB"/>
    <w:rPr>
      <w:rFonts w:cs="Calibri"/>
      <w:color w:val="000000"/>
      <w:sz w:val="20"/>
      <w:szCs w:val="20"/>
    </w:rPr>
  </w:style>
  <w:style w:type="paragraph" w:customStyle="1" w:styleId="Pa6">
    <w:name w:val="Pa6"/>
    <w:basedOn w:val="Normal"/>
    <w:next w:val="Normal"/>
    <w:uiPriority w:val="99"/>
    <w:rsid w:val="00FD31CB"/>
    <w:pPr>
      <w:widowControl/>
      <w:suppressAutoHyphens w:val="0"/>
      <w:autoSpaceDE w:val="0"/>
      <w:autoSpaceDN w:val="0"/>
      <w:adjustRightInd w:val="0"/>
      <w:spacing w:line="241" w:lineRule="atLeast"/>
    </w:pPr>
    <w:rPr>
      <w:rFonts w:ascii="Calibri" w:eastAsiaTheme="minorHAnsi" w:hAnsi="Calibri" w:cstheme="minorBidi"/>
      <w:kern w:val="0"/>
      <w:lang w:eastAsia="en-US" w:bidi="ar-SA"/>
    </w:rPr>
  </w:style>
  <w:style w:type="character" w:styleId="Lienhypertexte">
    <w:name w:val="Hyperlink"/>
    <w:basedOn w:val="Policepardfaut"/>
    <w:uiPriority w:val="99"/>
    <w:semiHidden/>
    <w:unhideWhenUsed/>
    <w:rsid w:val="00B83FBB"/>
    <w:rPr>
      <w:strike w:val="0"/>
      <w:dstrike w:val="0"/>
      <w:color w:val="444444"/>
      <w:u w:val="none"/>
      <w:effect w:val="none"/>
    </w:rPr>
  </w:style>
  <w:style w:type="paragraph" w:styleId="NormalWeb">
    <w:name w:val="Normal (Web)"/>
    <w:basedOn w:val="Normal"/>
    <w:uiPriority w:val="99"/>
    <w:semiHidden/>
    <w:unhideWhenUsed/>
    <w:rsid w:val="00B83FBB"/>
    <w:pPr>
      <w:widowControl/>
      <w:suppressAutoHyphens w:val="0"/>
      <w:spacing w:before="100" w:beforeAutospacing="1" w:after="100" w:afterAutospacing="1"/>
    </w:pPr>
    <w:rPr>
      <w:rFonts w:eastAsia="Times New Roman" w:cs="Times New Roman"/>
      <w:kern w:val="0"/>
      <w:lang w:eastAsia="fr-FR" w:bidi="ar-SA"/>
    </w:rPr>
  </w:style>
</w:styles>
</file>

<file path=word/webSettings.xml><?xml version="1.0" encoding="utf-8"?>
<w:webSettings xmlns:r="http://schemas.openxmlformats.org/officeDocument/2006/relationships" xmlns:w="http://schemas.openxmlformats.org/wordprocessingml/2006/main">
  <w:divs>
    <w:div w:id="1999183802">
      <w:bodyDiv w:val="1"/>
      <w:marLeft w:val="0"/>
      <w:marRight w:val="0"/>
      <w:marTop w:val="0"/>
      <w:marBottom w:val="0"/>
      <w:divBdr>
        <w:top w:val="none" w:sz="0" w:space="0" w:color="auto"/>
        <w:left w:val="none" w:sz="0" w:space="0" w:color="auto"/>
        <w:bottom w:val="none" w:sz="0" w:space="0" w:color="auto"/>
        <w:right w:val="none" w:sz="0" w:space="0" w:color="auto"/>
      </w:divBdr>
      <w:divsChild>
        <w:div w:id="1024405460">
          <w:marLeft w:val="0"/>
          <w:marRight w:val="0"/>
          <w:marTop w:val="0"/>
          <w:marBottom w:val="0"/>
          <w:divBdr>
            <w:top w:val="none" w:sz="0" w:space="0" w:color="auto"/>
            <w:left w:val="none" w:sz="0" w:space="0" w:color="auto"/>
            <w:bottom w:val="none" w:sz="0" w:space="0" w:color="auto"/>
            <w:right w:val="none" w:sz="0" w:space="0" w:color="auto"/>
          </w:divBdr>
          <w:divsChild>
            <w:div w:id="157354533">
              <w:marLeft w:val="105"/>
              <w:marRight w:val="105"/>
              <w:marTop w:val="0"/>
              <w:marBottom w:val="0"/>
              <w:divBdr>
                <w:top w:val="none" w:sz="0" w:space="0" w:color="auto"/>
                <w:left w:val="none" w:sz="0" w:space="0" w:color="auto"/>
                <w:bottom w:val="none" w:sz="0" w:space="0" w:color="auto"/>
                <w:right w:val="none" w:sz="0" w:space="0" w:color="auto"/>
              </w:divBdr>
              <w:divsChild>
                <w:div w:id="17414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F514F-7197-43B9-8B44-C32273F7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10937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Syndicat Informatique</Company>
  <LinksUpToDate>false</LinksUpToDate>
  <CharactersWithSpaces>12900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Comptabilite</dc:creator>
  <cp:lastModifiedBy>joelle</cp:lastModifiedBy>
  <cp:revision>2</cp:revision>
  <cp:lastPrinted>2017-10-04T12:25:00Z</cp:lastPrinted>
  <dcterms:created xsi:type="dcterms:W3CDTF">2017-10-06T11:49:00Z</dcterms:created>
  <dcterms:modified xsi:type="dcterms:W3CDTF">2017-10-06T11:49:00Z</dcterms:modified>
</cp:coreProperties>
</file>